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2B" w:rsidRDefault="0055462B" w:rsidP="0055462B">
      <w:pPr>
        <w:pStyle w:val="western"/>
        <w:spacing w:after="0"/>
        <w:jc w:val="center"/>
      </w:pPr>
      <w:r>
        <w:rPr>
          <w:b/>
          <w:bCs/>
        </w:rPr>
        <w:t>CONSELHO DE ALIMENTAÇÃO ESCOLAR</w:t>
      </w:r>
    </w:p>
    <w:p w:rsidR="0055462B" w:rsidRDefault="0055462B" w:rsidP="0055462B">
      <w:pPr>
        <w:pStyle w:val="western"/>
        <w:spacing w:after="0"/>
        <w:jc w:val="center"/>
      </w:pPr>
      <w:r>
        <w:rPr>
          <w:b/>
          <w:bCs/>
        </w:rPr>
        <w:t>CAE DO MUNICÍPIO DE ITAPEMA - SC</w:t>
      </w:r>
    </w:p>
    <w:p w:rsidR="0055462B" w:rsidRDefault="0055462B" w:rsidP="0055462B">
      <w:pPr>
        <w:pStyle w:val="western"/>
        <w:spacing w:after="0"/>
        <w:jc w:val="center"/>
      </w:pPr>
    </w:p>
    <w:p w:rsidR="0055462B" w:rsidRDefault="0055462B" w:rsidP="0055462B">
      <w:pPr>
        <w:pStyle w:val="western"/>
        <w:spacing w:after="0"/>
        <w:jc w:val="center"/>
      </w:pPr>
    </w:p>
    <w:p w:rsidR="0055462B" w:rsidRDefault="0055462B" w:rsidP="0055462B">
      <w:pPr>
        <w:pStyle w:val="western"/>
        <w:spacing w:after="0"/>
        <w:jc w:val="center"/>
      </w:pPr>
      <w:r>
        <w:rPr>
          <w:b/>
          <w:bCs/>
        </w:rPr>
        <w:t>EDITAL DE CONVOCAÇÃO PARA ELEIÇÃO DE CONSELHEIROS DE ALIMENTAÇÃO ESCOLAR DO MUNICÍPIO – CAE PARA O QUADRIÊNIO DE 2017 A 2020</w:t>
      </w:r>
    </w:p>
    <w:p w:rsidR="0055462B" w:rsidRDefault="0055462B" w:rsidP="0055462B">
      <w:pPr>
        <w:pStyle w:val="western"/>
        <w:spacing w:after="0"/>
        <w:jc w:val="center"/>
      </w:pPr>
    </w:p>
    <w:p w:rsidR="0055462B" w:rsidRDefault="0055462B" w:rsidP="0055462B">
      <w:pPr>
        <w:pStyle w:val="western"/>
        <w:spacing w:after="0"/>
        <w:jc w:val="center"/>
      </w:pPr>
    </w:p>
    <w:p w:rsidR="0055462B" w:rsidRDefault="0055462B" w:rsidP="0055462B">
      <w:pPr>
        <w:pStyle w:val="western"/>
        <w:spacing w:after="0"/>
      </w:pPr>
      <w:r>
        <w:t>O Conselho de Alimentação Escolar de Itapema – CAE, no uso de suas atribuições, torna público o edital que convoca as eleições para os representantes dos segmentos: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I – 1(01)</w:t>
      </w:r>
      <w:proofErr w:type="gramStart"/>
      <w:r>
        <w:rPr>
          <w:b/>
          <w:bCs/>
        </w:rPr>
        <w:t>Representantes do Poder Executivo Municipal</w:t>
      </w:r>
      <w:proofErr w:type="gramEnd"/>
      <w:r>
        <w:rPr>
          <w:b/>
          <w:bCs/>
        </w:rPr>
        <w:t>;</w:t>
      </w: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II – 2(dois) Representantes dos Professores Municipais;</w:t>
      </w: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III– 2(dois) Representantes dos Pais de Alunos;</w:t>
      </w: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IV – 2(dois) Representantes de outros segmentos locais;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O</w:t>
      </w:r>
      <w:r>
        <w:t xml:space="preserve"> Conselho de Alimentação Escolar (CAE) é responsável por acompanhar e fiscalizar diretamente o Programa Nacional de Alimentação Escolar (PNAE), implantado em 1955, que garante, por meio da transferência de recursos financeiros, a alimentação escolar dos alunos de toda a educação básica (Educação Infantil, Ensino Fundamental, Ensino Médio e Educação de Jovens e Adultos) matriculados em escolas públicas e filantrópicas. Seu objetivo é atender as necessidades nutricionais dos alunos durante sua permanência em sala de aula, contribuindo para o crescimento, o desenvolvimento, a aprendizagem e o rendimento escolar dos </w:t>
      </w:r>
      <w:proofErr w:type="gramStart"/>
      <w:r>
        <w:t>estudantes ,</w:t>
      </w:r>
      <w:proofErr w:type="gramEnd"/>
      <w:r>
        <w:t xml:space="preserve"> bem como promover a formação de hábitos alimentares saudáveis.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OBJETIVOS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lastRenderedPageBreak/>
        <w:t>O presente edital tem por objetivo estabelecer normas e procedimentos necessários à realização da eleição dos membros representantes do Conselho de Alimentação Escolar – CAE.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ELEIÇÃO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Para participar da Eleição o candidato deverá: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 w:line="256" w:lineRule="auto"/>
        <w:ind w:right="1304"/>
      </w:pPr>
      <w:r>
        <w:rPr>
          <w:color w:val="000000"/>
        </w:rPr>
        <w:t xml:space="preserve">Ser funcionário do quadro da Prefeitura Municipal de Itapema. </w:t>
      </w:r>
    </w:p>
    <w:p w:rsidR="0055462B" w:rsidRDefault="0055462B" w:rsidP="0055462B">
      <w:pPr>
        <w:pStyle w:val="western"/>
        <w:spacing w:after="0" w:line="256" w:lineRule="auto"/>
        <w:ind w:right="2512"/>
      </w:pPr>
      <w:r>
        <w:rPr>
          <w:color w:val="000000"/>
        </w:rPr>
        <w:t>Ser Morador do município de Itapema.</w:t>
      </w:r>
    </w:p>
    <w:p w:rsidR="0055462B" w:rsidRDefault="0055462B" w:rsidP="0055462B">
      <w:pPr>
        <w:pStyle w:val="western"/>
        <w:spacing w:after="0"/>
        <w:ind w:right="-23"/>
      </w:pPr>
      <w:r>
        <w:rPr>
          <w:color w:val="000000"/>
        </w:rPr>
        <w:t>Trazer RG, CPF ou CNH.</w:t>
      </w:r>
    </w:p>
    <w:p w:rsidR="0055462B" w:rsidRDefault="0055462B" w:rsidP="0055462B">
      <w:pPr>
        <w:pStyle w:val="western"/>
        <w:spacing w:after="0" w:line="11" w:lineRule="atLeast"/>
      </w:pPr>
    </w:p>
    <w:p w:rsidR="0055462B" w:rsidRDefault="0055462B" w:rsidP="0055462B">
      <w:pPr>
        <w:pStyle w:val="western"/>
        <w:spacing w:after="0" w:line="256" w:lineRule="auto"/>
        <w:ind w:right="454"/>
      </w:pPr>
      <w:r>
        <w:rPr>
          <w:color w:val="000000"/>
        </w:rPr>
        <w:t>Preencher a ficha de inscrição.</w:t>
      </w:r>
    </w:p>
    <w:p w:rsidR="0055462B" w:rsidRDefault="0055462B" w:rsidP="0055462B">
      <w:pPr>
        <w:pStyle w:val="western"/>
        <w:spacing w:after="0"/>
        <w:ind w:right="-23"/>
      </w:pPr>
      <w:r>
        <w:rPr>
          <w:color w:val="000000"/>
        </w:rPr>
        <w:t>Cada candidato deverá ser indicado e eleito por seus pares democraticamente.</w:t>
      </w:r>
    </w:p>
    <w:p w:rsidR="0055462B" w:rsidRDefault="0055462B" w:rsidP="0055462B">
      <w:pPr>
        <w:pStyle w:val="western"/>
        <w:spacing w:after="240" w:line="23" w:lineRule="atLeast"/>
      </w:pPr>
    </w:p>
    <w:p w:rsidR="0055462B" w:rsidRDefault="0055462B" w:rsidP="0055462B">
      <w:pPr>
        <w:pStyle w:val="western"/>
        <w:spacing w:after="0" w:line="256" w:lineRule="auto"/>
        <w:ind w:right="816"/>
      </w:pPr>
      <w:r>
        <w:rPr>
          <w:color w:val="000000"/>
        </w:rPr>
        <w:t>O representante eleito, por segmento, fica automaticamente conduzido ao cargo. Dentro de cada representação será definido quem ocupará o cargo de suplente.</w:t>
      </w:r>
    </w:p>
    <w:p w:rsidR="0055462B" w:rsidRDefault="0055462B" w:rsidP="0055462B">
      <w:pPr>
        <w:pStyle w:val="western"/>
        <w:spacing w:after="0" w:line="256" w:lineRule="auto"/>
        <w:ind w:right="816"/>
      </w:pPr>
      <w:r>
        <w:rPr>
          <w:color w:val="000000"/>
        </w:rPr>
        <w:t>Havendo somente um representante para uma vaga, este a ocupará automaticamente.</w:t>
      </w:r>
    </w:p>
    <w:p w:rsidR="0055462B" w:rsidRDefault="0055462B" w:rsidP="0055462B">
      <w:pPr>
        <w:pStyle w:val="western"/>
        <w:spacing w:after="0" w:line="256" w:lineRule="auto"/>
        <w:ind w:right="816"/>
      </w:pPr>
      <w:r>
        <w:rPr>
          <w:color w:val="000000"/>
        </w:rPr>
        <w:t>Caso não haja candidato para a vaga será expedido novo edital.</w:t>
      </w:r>
    </w:p>
    <w:p w:rsidR="0055462B" w:rsidRDefault="0055462B" w:rsidP="0055462B">
      <w:pPr>
        <w:pStyle w:val="western"/>
        <w:spacing w:after="0" w:line="256" w:lineRule="auto"/>
        <w:ind w:right="816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LOCAL: Secretaria Municipal de Educação e Esporte</w:t>
      </w:r>
    </w:p>
    <w:p w:rsidR="0055462B" w:rsidRDefault="0055462B" w:rsidP="0055462B">
      <w:pPr>
        <w:pStyle w:val="western"/>
        <w:spacing w:after="0"/>
      </w:pPr>
      <w:r>
        <w:rPr>
          <w:b/>
          <w:bCs/>
        </w:rPr>
        <w:t xml:space="preserve">HORÁRIO: </w:t>
      </w:r>
      <w:proofErr w:type="gramStart"/>
      <w:r>
        <w:rPr>
          <w:b/>
          <w:bCs/>
        </w:rPr>
        <w:t>14:00</w:t>
      </w:r>
      <w:proofErr w:type="gramEnd"/>
      <w:r>
        <w:rPr>
          <w:b/>
          <w:bCs/>
        </w:rPr>
        <w:t xml:space="preserve"> às 17:00</w:t>
      </w: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DATA: 28/06/2017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ELEITORES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Podem Votar: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t xml:space="preserve">Aqueles que estão representando ou concorrendo ao cargo desde que comprovem representação do segmento, no ato da votação, e que </w:t>
      </w:r>
      <w:proofErr w:type="gramStart"/>
      <w:r>
        <w:t>sejam</w:t>
      </w:r>
      <w:proofErr w:type="gramEnd"/>
      <w:r>
        <w:t xml:space="preserve"> parte do quadro de profissionais. Para quem não comprovar através do documento sua representação, o CAE reserva-se o direito de </w:t>
      </w:r>
      <w:r>
        <w:rPr>
          <w:b/>
          <w:bCs/>
        </w:rPr>
        <w:t>não</w:t>
      </w:r>
      <w:r>
        <w:t xml:space="preserve"> conceder direito a voto.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O</w:t>
      </w:r>
      <w:r>
        <w:t xml:space="preserve"> candidato mais votado em cada segmento será considerado membro titular do CAE.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t xml:space="preserve">Para escolha dos suplentes será observada a ordem de classificação dos mais votados, chamando os </w:t>
      </w:r>
      <w:proofErr w:type="spellStart"/>
      <w:r>
        <w:t>subsequentes</w:t>
      </w:r>
      <w:proofErr w:type="spellEnd"/>
      <w:r>
        <w:t xml:space="preserve"> após a escolha dos membros titulares.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t>No caso de empate será considerado eleito, o candidato que possuir maior idade.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t>A apuração dos resultados destinados à escolha dos representantes será feita após o encerramento da votação.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lastRenderedPageBreak/>
        <w:t>Observação:</w:t>
      </w:r>
      <w:r>
        <w:t xml:space="preserve"> A eleição interna para a escolha da diretoria do CAE ocorrerá em data posterior.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rPr>
          <w:b/>
          <w:bCs/>
        </w:rPr>
        <w:t>HOMOLOGAÇÃO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  <w:r>
        <w:t xml:space="preserve">De posse da ata de apuração de votos, o CAE fará a posse dos novos membros, remetendo a Secretaria Municipal de Educação o resultado </w:t>
      </w:r>
      <w:proofErr w:type="spellStart"/>
      <w:r>
        <w:t>finalo</w:t>
      </w:r>
      <w:proofErr w:type="spellEnd"/>
      <w:r>
        <w:t xml:space="preserve"> da eleição dos titulares e suplentes eleitos, para que seja encaminhado à Senhora Prefeita Municipal, para, através de portaria, ser efetivada a nomeação.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  <w:jc w:val="right"/>
      </w:pPr>
      <w:r>
        <w:t>Itapema, 07 de junho de 2017.</w:t>
      </w: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</w:pPr>
    </w:p>
    <w:p w:rsidR="0055462B" w:rsidRDefault="0055462B" w:rsidP="0055462B">
      <w:pPr>
        <w:pStyle w:val="western"/>
        <w:spacing w:after="0"/>
        <w:jc w:val="center"/>
      </w:pPr>
      <w:proofErr w:type="gramStart"/>
      <w:r>
        <w:t>…………………………………</w:t>
      </w:r>
      <w:proofErr w:type="gramEnd"/>
    </w:p>
    <w:p w:rsidR="0055462B" w:rsidRDefault="0055462B" w:rsidP="0055462B">
      <w:pPr>
        <w:pStyle w:val="western"/>
        <w:spacing w:after="0"/>
        <w:jc w:val="center"/>
      </w:pPr>
      <w:r>
        <w:t>Nilce Nilda Simas Baron</w:t>
      </w:r>
    </w:p>
    <w:p w:rsidR="0055462B" w:rsidRDefault="0055462B" w:rsidP="0055462B">
      <w:pPr>
        <w:pStyle w:val="western"/>
        <w:spacing w:after="0"/>
        <w:jc w:val="center"/>
      </w:pPr>
      <w:r>
        <w:t xml:space="preserve">Presidente do </w:t>
      </w:r>
      <w:r>
        <w:rPr>
          <w:b/>
          <w:bCs/>
        </w:rPr>
        <w:t>CAE</w:t>
      </w:r>
    </w:p>
    <w:p w:rsidR="000E5776" w:rsidRDefault="0055462B"/>
    <w:sectPr w:rsidR="000E5776" w:rsidSect="006C0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5462B"/>
    <w:rsid w:val="000766C7"/>
    <w:rsid w:val="002637FD"/>
    <w:rsid w:val="0029062D"/>
    <w:rsid w:val="0055462B"/>
    <w:rsid w:val="006C0DE9"/>
    <w:rsid w:val="00E95A0E"/>
    <w:rsid w:val="00F0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546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2017-06-07T19:58:00Z</dcterms:created>
  <dcterms:modified xsi:type="dcterms:W3CDTF">2017-06-07T19:59:00Z</dcterms:modified>
</cp:coreProperties>
</file>