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7F" w:rsidRDefault="00CA3B7F" w:rsidP="00CA3B7F">
      <w:pPr>
        <w:tabs>
          <w:tab w:val="left" w:pos="2445"/>
          <w:tab w:val="center" w:pos="4252"/>
        </w:tabs>
        <w:spacing w:before="100" w:beforeAutospacing="1" w:after="100" w:afterAutospacing="1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17477E" w:rsidRDefault="00CA3B7F" w:rsidP="00CA3B7F">
      <w:pPr>
        <w:tabs>
          <w:tab w:val="left" w:pos="2445"/>
          <w:tab w:val="center" w:pos="4252"/>
        </w:tabs>
        <w:spacing w:before="100" w:beforeAutospacing="1" w:after="100" w:afterAutospacing="1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9C78DE" w:rsidRPr="00763EBC">
        <w:rPr>
          <w:rFonts w:ascii="Verdana" w:hAnsi="Verdana"/>
          <w:b/>
          <w:sz w:val="24"/>
          <w:szCs w:val="24"/>
        </w:rPr>
        <w:t>EDITAL DE PUBLICAÇÃO</w:t>
      </w:r>
    </w:p>
    <w:p w:rsidR="009C78DE" w:rsidRPr="0017477E" w:rsidRDefault="0017477E" w:rsidP="004D7DE6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</w:rPr>
        <w:t>ATOS DO</w:t>
      </w:r>
      <w:r w:rsidRPr="00EC31FC">
        <w:rPr>
          <w:rFonts w:ascii="Verdana" w:hAnsi="Verdana"/>
          <w:b/>
        </w:rPr>
        <w:t xml:space="preserve"> COMCIT</w:t>
      </w:r>
      <w:r>
        <w:rPr>
          <w:rFonts w:ascii="Verdana" w:hAnsi="Verdana"/>
          <w:b/>
        </w:rPr>
        <w:t xml:space="preserve"> </w:t>
      </w:r>
      <w:r w:rsidR="00290000">
        <w:rPr>
          <w:rFonts w:ascii="Verdana" w:hAnsi="Verdana"/>
          <w:b/>
        </w:rPr>
        <w:t>-001</w:t>
      </w:r>
      <w:r w:rsidR="00151BC5">
        <w:rPr>
          <w:rFonts w:ascii="Verdana" w:hAnsi="Verdana"/>
          <w:b/>
        </w:rPr>
        <w:t>/</w:t>
      </w:r>
      <w:r w:rsidR="00BE1077">
        <w:rPr>
          <w:rFonts w:ascii="Verdana" w:hAnsi="Verdana"/>
          <w:b/>
        </w:rPr>
        <w:t>201</w:t>
      </w:r>
      <w:r w:rsidR="00290000">
        <w:rPr>
          <w:rFonts w:ascii="Verdana" w:hAnsi="Verdana"/>
          <w:b/>
        </w:rPr>
        <w:t>7</w:t>
      </w:r>
    </w:p>
    <w:p w:rsidR="00284E84" w:rsidRDefault="009C78DE" w:rsidP="00284E84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</w:rPr>
        <w:t>O Conselho Municipal de Contribuintes de Itapema – COMCIT- vem através desta Secretaria, no uso de suas atribuições nos termos do art. 12, VII e art.70, ambos do Decreto nº 018/2012(Regimento Interno do COMCIT) tornar público seus atos.</w:t>
      </w:r>
      <w:r w:rsidR="007D0C1E">
        <w:rPr>
          <w:rFonts w:ascii="Verdana" w:hAnsi="Verdana"/>
        </w:rPr>
        <w:t xml:space="preserve"> </w:t>
      </w:r>
    </w:p>
    <w:p w:rsidR="007D0C1E" w:rsidRDefault="007D0C1E" w:rsidP="00284E84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4C3F0C" w:rsidRDefault="004C3F0C" w:rsidP="00284E84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284E84" w:rsidRPr="00FB44C5" w:rsidRDefault="00284E84" w:rsidP="00284E84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FB44C5">
        <w:rPr>
          <w:rFonts w:ascii="Verdana" w:hAnsi="Verdana"/>
          <w:b/>
        </w:rPr>
        <w:t xml:space="preserve">RECURSO JULGADO DIA: </w:t>
      </w:r>
      <w:r w:rsidR="00574042">
        <w:rPr>
          <w:rFonts w:ascii="Verdana" w:hAnsi="Verdana"/>
          <w:b/>
        </w:rPr>
        <w:t>05</w:t>
      </w:r>
      <w:r w:rsidR="004C3F0C">
        <w:rPr>
          <w:rFonts w:ascii="Verdana" w:hAnsi="Verdana"/>
          <w:b/>
        </w:rPr>
        <w:t>/12</w:t>
      </w:r>
      <w:r w:rsidRPr="00FB44C5">
        <w:rPr>
          <w:rFonts w:ascii="Verdana" w:hAnsi="Verdana"/>
          <w:b/>
        </w:rPr>
        <w:t>/2016</w:t>
      </w:r>
    </w:p>
    <w:p w:rsidR="00284E84" w:rsidRPr="00FB44C5" w:rsidRDefault="00284E84" w:rsidP="001F3990">
      <w:pPr>
        <w:spacing w:before="100" w:beforeAutospacing="1" w:after="100" w:afterAutospacing="1"/>
        <w:contextualSpacing/>
        <w:jc w:val="both"/>
        <w:rPr>
          <w:rFonts w:ascii="Verdana" w:hAnsi="Verdana"/>
        </w:rPr>
      </w:pPr>
    </w:p>
    <w:p w:rsidR="00284E84" w:rsidRPr="00FB44C5" w:rsidRDefault="00284E84" w:rsidP="001F3990">
      <w:pPr>
        <w:spacing w:before="100" w:beforeAutospacing="1" w:after="100" w:afterAutospacing="1"/>
        <w:contextualSpacing/>
        <w:jc w:val="both"/>
        <w:rPr>
          <w:rFonts w:ascii="Verdana" w:hAnsi="Verdana" w:cs="Tahoma"/>
          <w:b/>
        </w:rPr>
      </w:pPr>
      <w:r w:rsidRPr="00FB44C5">
        <w:rPr>
          <w:rFonts w:ascii="Verdana" w:hAnsi="Verdana"/>
          <w:b/>
        </w:rPr>
        <w:t xml:space="preserve">RECURSO ORDINÁRIO:          </w:t>
      </w:r>
      <w:r w:rsidR="001F3990">
        <w:rPr>
          <w:rFonts w:ascii="Verdana" w:hAnsi="Verdana" w:cs="Tahoma"/>
          <w:b/>
        </w:rPr>
        <w:t>e-085</w:t>
      </w:r>
      <w:r w:rsidR="00574042">
        <w:rPr>
          <w:rFonts w:ascii="Verdana" w:hAnsi="Verdana" w:cs="Tahoma"/>
          <w:b/>
        </w:rPr>
        <w:t>/2016</w:t>
      </w:r>
    </w:p>
    <w:p w:rsidR="00284E84" w:rsidRDefault="00284E84" w:rsidP="001F3990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RECORRENTE</w:t>
      </w:r>
      <w:r w:rsidR="00BD4237">
        <w:rPr>
          <w:rFonts w:ascii="Verdana" w:hAnsi="Verdana"/>
          <w:b/>
        </w:rPr>
        <w:t xml:space="preserve">:                         </w:t>
      </w:r>
      <w:r w:rsidR="001F3990">
        <w:rPr>
          <w:rFonts w:ascii="Verdana" w:hAnsi="Verdana"/>
          <w:b/>
        </w:rPr>
        <w:t>IMOBILIÁRIA E INC. MAFRA LTDA</w:t>
      </w:r>
    </w:p>
    <w:p w:rsidR="00284E84" w:rsidRPr="00EC31FC" w:rsidRDefault="00284E84" w:rsidP="001F3990">
      <w:pPr>
        <w:spacing w:before="100" w:beforeAutospacing="1" w:after="100" w:afterAutospacing="1"/>
        <w:ind w:right="-143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RECORRIDO:  </w:t>
      </w:r>
      <w:r>
        <w:rPr>
          <w:rFonts w:ascii="Verdana" w:hAnsi="Verdana"/>
          <w:b/>
        </w:rPr>
        <w:t xml:space="preserve">                         </w:t>
      </w:r>
      <w:r w:rsidRPr="00EC31FC">
        <w:rPr>
          <w:rFonts w:ascii="Verdana" w:hAnsi="Verdana"/>
          <w:b/>
        </w:rPr>
        <w:t>FAZENDA MUNICIPAL DE ITAPEMA</w:t>
      </w:r>
    </w:p>
    <w:p w:rsidR="00284E84" w:rsidRPr="00BD4237" w:rsidRDefault="00284E84" w:rsidP="001F3990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ASSUNTO:                       </w:t>
      </w:r>
      <w:r>
        <w:rPr>
          <w:rFonts w:ascii="Verdana" w:hAnsi="Verdana"/>
          <w:b/>
        </w:rPr>
        <w:t xml:space="preserve">        </w:t>
      </w:r>
      <w:r w:rsidR="001F3990">
        <w:rPr>
          <w:rFonts w:ascii="Verdana" w:hAnsi="Verdana"/>
          <w:b/>
        </w:rPr>
        <w:t xml:space="preserve">IMP. DE LANÇAMENTO </w:t>
      </w:r>
      <w:proofErr w:type="gramStart"/>
      <w:r w:rsidR="001F3990">
        <w:rPr>
          <w:rFonts w:ascii="Verdana" w:hAnsi="Verdana"/>
          <w:b/>
        </w:rPr>
        <w:t>FISCAL</w:t>
      </w:r>
      <w:proofErr w:type="gramEnd"/>
    </w:p>
    <w:p w:rsidR="00284E84" w:rsidRPr="00181407" w:rsidRDefault="00284E84" w:rsidP="00284E84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Courier New"/>
          <w:b/>
        </w:rPr>
      </w:pPr>
    </w:p>
    <w:p w:rsidR="00284E84" w:rsidRPr="00181407" w:rsidRDefault="00284E84" w:rsidP="001F3990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181407">
        <w:rPr>
          <w:rFonts w:ascii="Verdana" w:hAnsi="Verdana"/>
          <w:b/>
        </w:rPr>
        <w:t xml:space="preserve">EMENTA </w:t>
      </w:r>
    </w:p>
    <w:p w:rsidR="00181407" w:rsidRPr="00181407" w:rsidRDefault="00181407" w:rsidP="001F3990">
      <w:pPr>
        <w:pStyle w:val="Ementa"/>
        <w:spacing w:before="240" w:after="240" w:line="276" w:lineRule="auto"/>
        <w:ind w:left="0" w:right="-1" w:firstLine="0"/>
        <w:rPr>
          <w:rFonts w:ascii="Verdana" w:hAnsi="Verdana"/>
          <w:b/>
          <w:sz w:val="22"/>
          <w:szCs w:val="22"/>
        </w:rPr>
      </w:pPr>
      <w:r w:rsidRPr="00181407">
        <w:rPr>
          <w:rFonts w:ascii="Verdana" w:hAnsi="Verdana"/>
          <w:b/>
          <w:sz w:val="22"/>
          <w:szCs w:val="22"/>
        </w:rPr>
        <w:t xml:space="preserve">TRIBUTÁRIO ADMINISTRATIVO – RECURSO ORDINÁRIO – PEDIDO DE CANCELAMENTO DE PAF – ISS – BASE DE CÁLCULO POR ARBITRAMENTO – PARÂMETRO – EMPRESA JÁ ARBITRADA – PARÂMETRO DE APURAÇÃO DO DÉBITO EQUIVOCADO - RECURSO DESPROVIDO TOTALMENTE – RECONHECIMENTO DE OFÍCIO DE NULIDADE ABSOLUTA – CANCELAMENTO DO PAF. </w:t>
      </w:r>
      <w:r w:rsidRPr="00181407">
        <w:rPr>
          <w:rFonts w:ascii="Verdana" w:hAnsi="Verdana"/>
          <w:sz w:val="22"/>
          <w:szCs w:val="22"/>
        </w:rPr>
        <w:t xml:space="preserve">O Município (Fiscalização tributária) ao utilizar de parâmetro para o Arbitramento de outra empresa já objeto de arbitramento (ISS), deixa de proceder </w:t>
      </w:r>
      <w:proofErr w:type="gramStart"/>
      <w:r w:rsidRPr="00181407">
        <w:rPr>
          <w:rFonts w:ascii="Verdana" w:hAnsi="Verdana"/>
          <w:sz w:val="22"/>
          <w:szCs w:val="22"/>
        </w:rPr>
        <w:t>a</w:t>
      </w:r>
      <w:proofErr w:type="gramEnd"/>
      <w:r w:rsidRPr="00181407">
        <w:rPr>
          <w:rFonts w:ascii="Verdana" w:hAnsi="Verdana"/>
          <w:sz w:val="22"/>
          <w:szCs w:val="22"/>
        </w:rPr>
        <w:t xml:space="preserve"> perfeita comparação entre contribuintes que exerçam a mesma atividade, </w:t>
      </w:r>
      <w:r w:rsidRPr="00181407">
        <w:rPr>
          <w:rFonts w:ascii="Verdana" w:hAnsi="Verdana"/>
          <w:b/>
          <w:sz w:val="22"/>
          <w:szCs w:val="22"/>
          <w:u w:val="single"/>
        </w:rPr>
        <w:t>em condições semelhantes</w:t>
      </w:r>
      <w:r w:rsidRPr="00181407">
        <w:rPr>
          <w:rFonts w:ascii="Verdana" w:hAnsi="Verdana"/>
          <w:sz w:val="22"/>
          <w:szCs w:val="22"/>
        </w:rPr>
        <w:t xml:space="preserve">; condição </w:t>
      </w:r>
      <w:proofErr w:type="spellStart"/>
      <w:r w:rsidRPr="00181407">
        <w:rPr>
          <w:rFonts w:ascii="Verdana" w:hAnsi="Verdana"/>
          <w:b/>
          <w:i/>
          <w:sz w:val="22"/>
          <w:szCs w:val="22"/>
        </w:rPr>
        <w:t>sine</w:t>
      </w:r>
      <w:proofErr w:type="spellEnd"/>
      <w:r w:rsidRPr="00181407"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 w:rsidRPr="00181407">
        <w:rPr>
          <w:rFonts w:ascii="Verdana" w:hAnsi="Verdana"/>
          <w:b/>
          <w:i/>
          <w:sz w:val="22"/>
          <w:szCs w:val="22"/>
        </w:rPr>
        <w:t>qua</w:t>
      </w:r>
      <w:proofErr w:type="spellEnd"/>
      <w:r w:rsidRPr="00181407"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 w:rsidRPr="00181407">
        <w:rPr>
          <w:rFonts w:ascii="Verdana" w:hAnsi="Verdana"/>
          <w:b/>
          <w:i/>
          <w:sz w:val="22"/>
          <w:szCs w:val="22"/>
        </w:rPr>
        <w:t>non</w:t>
      </w:r>
      <w:proofErr w:type="spellEnd"/>
      <w:r w:rsidRPr="00181407">
        <w:rPr>
          <w:rFonts w:ascii="Verdana" w:hAnsi="Verdana"/>
          <w:sz w:val="22"/>
          <w:szCs w:val="22"/>
        </w:rPr>
        <w:t xml:space="preserve"> para o perfeito arbitramento no presente caso. Vislumbramos que tal equívoco revela-se não mais que insanável, decretando nulidade absoluta do ato administrativo (PAF 40/2007).</w:t>
      </w:r>
    </w:p>
    <w:p w:rsidR="00284E84" w:rsidRDefault="00284E84" w:rsidP="001F3990">
      <w:pPr>
        <w:spacing w:before="100" w:beforeAutospacing="1" w:after="100" w:afterAutospacing="1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  <w:b/>
        </w:rPr>
        <w:t>ACÓRDÃO</w:t>
      </w:r>
    </w:p>
    <w:p w:rsidR="005A48F4" w:rsidRDefault="005A48F4" w:rsidP="001F3990">
      <w:pPr>
        <w:spacing w:before="100" w:beforeAutospacing="1" w:after="100" w:afterAutospacing="1"/>
        <w:contextualSpacing/>
        <w:jc w:val="both"/>
        <w:rPr>
          <w:rFonts w:ascii="Verdana" w:hAnsi="Verdana"/>
        </w:rPr>
      </w:pPr>
    </w:p>
    <w:p w:rsidR="00B1447F" w:rsidRPr="00B8680D" w:rsidRDefault="00B1447F" w:rsidP="001F3990">
      <w:pPr>
        <w:spacing w:before="100" w:beforeAutospacing="1" w:after="100" w:afterAutospacing="1"/>
        <w:contextualSpacing/>
        <w:jc w:val="both"/>
        <w:rPr>
          <w:rFonts w:ascii="Verdana" w:hAnsi="Verdana"/>
        </w:rPr>
      </w:pPr>
      <w:r w:rsidRPr="00376054">
        <w:rPr>
          <w:rFonts w:ascii="Verdana" w:hAnsi="Verdana"/>
        </w:rPr>
        <w:t>Vistos e relatados estes autos, decide o Conselho Municipal de Contribuintes de Itapema</w:t>
      </w:r>
      <w:r w:rsidRPr="00376054">
        <w:rPr>
          <w:rFonts w:ascii="Verdana" w:hAnsi="Verdana"/>
          <w:b/>
        </w:rPr>
        <w:t xml:space="preserve">, </w:t>
      </w:r>
      <w:r w:rsidRPr="00376054">
        <w:rPr>
          <w:rFonts w:ascii="Verdana" w:hAnsi="Verdana"/>
        </w:rPr>
        <w:t xml:space="preserve">pelo </w:t>
      </w:r>
      <w:r w:rsidR="00DF072B" w:rsidRPr="004E25AD">
        <w:rPr>
          <w:rFonts w:ascii="Verdana" w:hAnsi="Verdana"/>
          <w:b/>
        </w:rPr>
        <w:t>CONHECIMENTO</w:t>
      </w:r>
      <w:r w:rsidR="00DF072B" w:rsidRPr="004E25AD">
        <w:rPr>
          <w:rFonts w:ascii="Verdana" w:hAnsi="Verdana"/>
        </w:rPr>
        <w:t xml:space="preserve"> e </w:t>
      </w:r>
      <w:r w:rsidR="00DF072B">
        <w:rPr>
          <w:rFonts w:ascii="Verdana" w:hAnsi="Verdana"/>
          <w:b/>
        </w:rPr>
        <w:t xml:space="preserve">TOTAL </w:t>
      </w:r>
      <w:r w:rsidR="001F3990">
        <w:rPr>
          <w:rFonts w:ascii="Verdana" w:hAnsi="Verdana"/>
          <w:b/>
        </w:rPr>
        <w:t>DES</w:t>
      </w:r>
      <w:r w:rsidR="00DF072B" w:rsidRPr="00050DD3">
        <w:rPr>
          <w:rFonts w:ascii="Verdana" w:hAnsi="Verdana"/>
          <w:b/>
        </w:rPr>
        <w:t>P</w:t>
      </w:r>
      <w:r w:rsidR="00DF072B" w:rsidRPr="004E25AD">
        <w:rPr>
          <w:rFonts w:ascii="Verdana" w:hAnsi="Verdana"/>
          <w:b/>
        </w:rPr>
        <w:t>ROVIMENTO</w:t>
      </w:r>
      <w:r w:rsidR="00C96DB8">
        <w:rPr>
          <w:rFonts w:ascii="Verdana" w:hAnsi="Verdana"/>
          <w:b/>
        </w:rPr>
        <w:t>,</w:t>
      </w:r>
      <w:r w:rsidR="00C96DB8" w:rsidRPr="00C96DB8">
        <w:rPr>
          <w:rFonts w:ascii="Verdana" w:hAnsi="Verdana"/>
        </w:rPr>
        <w:t xml:space="preserve"> </w:t>
      </w:r>
      <w:r w:rsidR="00C96DB8" w:rsidRPr="00DF072B">
        <w:rPr>
          <w:rFonts w:ascii="Verdana" w:hAnsi="Verdana"/>
        </w:rPr>
        <w:t xml:space="preserve">pelo </w:t>
      </w:r>
      <w:r w:rsidR="00C96DB8" w:rsidRPr="00DF072B">
        <w:rPr>
          <w:rFonts w:ascii="Verdana" w:hAnsi="Verdana"/>
          <w:b/>
        </w:rPr>
        <w:t xml:space="preserve">voto divergente </w:t>
      </w:r>
      <w:r w:rsidR="00C96DB8" w:rsidRPr="00DF072B">
        <w:rPr>
          <w:rFonts w:ascii="Verdana" w:hAnsi="Verdana"/>
        </w:rPr>
        <w:t>do Conselheiro</w:t>
      </w:r>
      <w:r w:rsidR="00C96DB8">
        <w:rPr>
          <w:rFonts w:ascii="Verdana" w:hAnsi="Verdana"/>
        </w:rPr>
        <w:t xml:space="preserve"> Eduardo Roberto Togni,</w:t>
      </w:r>
      <w:r w:rsidR="00C96DB8">
        <w:rPr>
          <w:rFonts w:ascii="Verdana" w:hAnsi="Verdana"/>
          <w:b/>
        </w:rPr>
        <w:t xml:space="preserve"> </w:t>
      </w:r>
      <w:r w:rsidR="00C96DB8" w:rsidRPr="00C96DB8">
        <w:rPr>
          <w:rFonts w:ascii="Verdana" w:hAnsi="Verdana"/>
        </w:rPr>
        <w:t>para</w:t>
      </w:r>
      <w:proofErr w:type="gramStart"/>
      <w:r w:rsidR="00C96DB8" w:rsidRPr="00C96DB8">
        <w:rPr>
          <w:rFonts w:ascii="Verdana" w:hAnsi="Verdana"/>
        </w:rPr>
        <w:t xml:space="preserve"> entretanto</w:t>
      </w:r>
      <w:proofErr w:type="gramEnd"/>
      <w:r w:rsidR="00C96DB8" w:rsidRPr="00C96DB8">
        <w:rPr>
          <w:rFonts w:ascii="Verdana" w:hAnsi="Verdana"/>
        </w:rPr>
        <w:t xml:space="preserve"> de Ofício</w:t>
      </w:r>
      <w:r w:rsidR="00DF072B" w:rsidRPr="00C96DB8">
        <w:rPr>
          <w:rFonts w:ascii="Verdana" w:hAnsi="Verdana"/>
        </w:rPr>
        <w:t>,</w:t>
      </w:r>
      <w:r w:rsidR="00C96DB8" w:rsidRPr="00C96DB8">
        <w:rPr>
          <w:rFonts w:ascii="Verdana" w:hAnsi="Verdana"/>
        </w:rPr>
        <w:t xml:space="preserve"> </w:t>
      </w:r>
      <w:r w:rsidR="00C96DB8">
        <w:rPr>
          <w:rFonts w:ascii="Verdana" w:hAnsi="Verdana"/>
          <w:b/>
        </w:rPr>
        <w:t>reconhecer a referida nulidade absoluta do PAF nº 40/2007,</w:t>
      </w:r>
      <w:r w:rsidR="00DF072B">
        <w:rPr>
          <w:rFonts w:ascii="Verdana" w:hAnsi="Verdana"/>
          <w:b/>
        </w:rPr>
        <w:t xml:space="preserve"> </w:t>
      </w:r>
      <w:r w:rsidR="00DF072B">
        <w:rPr>
          <w:rFonts w:ascii="Verdana" w:hAnsi="Verdana"/>
        </w:rPr>
        <w:t xml:space="preserve">sendo acompanhado pelos seguintes Conselheiros: Jairo Leandro </w:t>
      </w:r>
      <w:r w:rsidR="00DF072B">
        <w:rPr>
          <w:rFonts w:ascii="Verdana" w:hAnsi="Verdana"/>
        </w:rPr>
        <w:lastRenderedPageBreak/>
        <w:t xml:space="preserve">Luiz Rodrigues, Sérgio de Souza, </w:t>
      </w:r>
      <w:r w:rsidR="00C96DB8" w:rsidRPr="00DF072B">
        <w:rPr>
          <w:rFonts w:ascii="Verdana" w:hAnsi="Verdana"/>
        </w:rPr>
        <w:t>Wilson de Oliveira</w:t>
      </w:r>
      <w:r w:rsidR="00DF072B">
        <w:rPr>
          <w:rFonts w:ascii="Verdana" w:hAnsi="Verdana"/>
        </w:rPr>
        <w:t xml:space="preserve">, sendo vencido o relator Roberto Carlos Castilho que proferiu voto pelo </w:t>
      </w:r>
      <w:r w:rsidR="00DF072B" w:rsidRPr="00DF072B">
        <w:rPr>
          <w:rFonts w:ascii="Verdana" w:hAnsi="Verdana"/>
          <w:b/>
        </w:rPr>
        <w:t>total desprovimento</w:t>
      </w:r>
      <w:r w:rsidR="00B8680D">
        <w:rPr>
          <w:rFonts w:ascii="Verdana" w:hAnsi="Verdana"/>
        </w:rPr>
        <w:t xml:space="preserve"> sendo</w:t>
      </w:r>
      <w:r w:rsidR="00B8680D">
        <w:rPr>
          <w:rFonts w:ascii="Verdana" w:hAnsi="Verdana" w:cs="Tahoma"/>
        </w:rPr>
        <w:t xml:space="preserve"> acompanhado pelo Conselheiro Jairo Leandro Luiz Rodrigues. </w:t>
      </w:r>
      <w:r w:rsidR="00DF072B">
        <w:rPr>
          <w:rFonts w:ascii="Verdana" w:hAnsi="Verdana"/>
        </w:rPr>
        <w:t xml:space="preserve"> </w:t>
      </w:r>
      <w:r w:rsidR="00C96DB8">
        <w:rPr>
          <w:rFonts w:ascii="Verdana" w:hAnsi="Verdana" w:cs="Tahoma"/>
        </w:rPr>
        <w:t xml:space="preserve">O Conselheiro Alexandre Viera de Souza declarou-se impedido, bem como o Conselheiro Diego Ramon Carvalho Carlin, </w:t>
      </w:r>
      <w:r w:rsidRPr="00376054">
        <w:rPr>
          <w:rFonts w:ascii="Verdana" w:hAnsi="Verdana"/>
        </w:rPr>
        <w:t>nos termos do relatório e votos que ficam fazendo parte integrante do presente julgado.</w:t>
      </w:r>
      <w:r w:rsidRPr="00376054">
        <w:rPr>
          <w:rFonts w:ascii="Verdana" w:hAnsi="Verdana"/>
          <w:b/>
        </w:rPr>
        <w:t xml:space="preserve"> </w:t>
      </w:r>
    </w:p>
    <w:p w:rsidR="004C3F0C" w:rsidRDefault="004C3F0C" w:rsidP="001F3990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</w:p>
    <w:p w:rsidR="004C3F0C" w:rsidRDefault="004C3F0C" w:rsidP="00B1447F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4C3F0C" w:rsidRPr="00FB44C5" w:rsidRDefault="004C3F0C" w:rsidP="004C3F0C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FB44C5">
        <w:rPr>
          <w:rFonts w:ascii="Verdana" w:hAnsi="Verdana"/>
          <w:b/>
        </w:rPr>
        <w:t xml:space="preserve">RECURSO JULGADO DIA: </w:t>
      </w:r>
      <w:r w:rsidR="00AF5959">
        <w:rPr>
          <w:rFonts w:ascii="Verdana" w:hAnsi="Verdana"/>
          <w:b/>
        </w:rPr>
        <w:t>12/12</w:t>
      </w:r>
      <w:r w:rsidRPr="00FB44C5">
        <w:rPr>
          <w:rFonts w:ascii="Verdana" w:hAnsi="Verdana"/>
          <w:b/>
        </w:rPr>
        <w:t>/2016</w:t>
      </w:r>
    </w:p>
    <w:p w:rsidR="004C3F0C" w:rsidRPr="00FB44C5" w:rsidRDefault="004C3F0C" w:rsidP="004C3F0C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51458E" w:rsidRPr="00FB44C5" w:rsidRDefault="0051458E" w:rsidP="001F3990">
      <w:pPr>
        <w:spacing w:before="100" w:beforeAutospacing="1" w:after="100" w:afterAutospacing="1"/>
        <w:contextualSpacing/>
        <w:jc w:val="both"/>
        <w:rPr>
          <w:rFonts w:ascii="Verdana" w:hAnsi="Verdana" w:cs="Tahoma"/>
          <w:b/>
        </w:rPr>
      </w:pPr>
      <w:r w:rsidRPr="00FB44C5">
        <w:rPr>
          <w:rFonts w:ascii="Verdana" w:hAnsi="Verdana"/>
          <w:b/>
        </w:rPr>
        <w:t xml:space="preserve">RECURSO ORDINÁRIO:          </w:t>
      </w:r>
      <w:r>
        <w:rPr>
          <w:rFonts w:ascii="Verdana" w:hAnsi="Verdana" w:cs="Tahoma"/>
          <w:b/>
        </w:rPr>
        <w:t>e-951/2016</w:t>
      </w:r>
    </w:p>
    <w:p w:rsidR="0051458E" w:rsidRDefault="0051458E" w:rsidP="001F3990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RECORRENTE</w:t>
      </w:r>
      <w:r>
        <w:rPr>
          <w:rFonts w:ascii="Verdana" w:hAnsi="Verdana"/>
          <w:b/>
        </w:rPr>
        <w:t>:                         ZILDA ROCHA</w:t>
      </w:r>
    </w:p>
    <w:p w:rsidR="0051458E" w:rsidRPr="00EC31FC" w:rsidRDefault="0051458E" w:rsidP="001F3990">
      <w:pPr>
        <w:spacing w:before="100" w:beforeAutospacing="1" w:after="100" w:afterAutospacing="1"/>
        <w:ind w:right="-143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RECORRIDO:  </w:t>
      </w:r>
      <w:r>
        <w:rPr>
          <w:rFonts w:ascii="Verdana" w:hAnsi="Verdana"/>
          <w:b/>
        </w:rPr>
        <w:t xml:space="preserve">                         </w:t>
      </w:r>
      <w:r w:rsidRPr="00EC31FC">
        <w:rPr>
          <w:rFonts w:ascii="Verdana" w:hAnsi="Verdana"/>
          <w:b/>
        </w:rPr>
        <w:t>FAZENDA MUNICIPAL DE ITAPEMA</w:t>
      </w:r>
    </w:p>
    <w:p w:rsidR="0051458E" w:rsidRPr="00BD4237" w:rsidRDefault="0051458E" w:rsidP="001F3990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ASSUNTO:                       </w:t>
      </w:r>
      <w:r>
        <w:rPr>
          <w:rFonts w:ascii="Verdana" w:hAnsi="Verdana"/>
          <w:b/>
        </w:rPr>
        <w:t xml:space="preserve">        REVISÃO DE IPTU</w:t>
      </w:r>
    </w:p>
    <w:p w:rsidR="0051458E" w:rsidRPr="00EC31FC" w:rsidRDefault="0051458E" w:rsidP="0051458E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Courier New"/>
          <w:b/>
        </w:rPr>
      </w:pPr>
    </w:p>
    <w:p w:rsidR="0051458E" w:rsidRDefault="0051458E" w:rsidP="0051458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51458E" w:rsidRPr="00EC31FC" w:rsidRDefault="0051458E" w:rsidP="0051458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EMENTA </w:t>
      </w:r>
    </w:p>
    <w:p w:rsidR="0051458E" w:rsidRPr="00EC31FC" w:rsidRDefault="0051458E" w:rsidP="0051458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51458E" w:rsidRDefault="0051458E" w:rsidP="001F3990">
      <w:pPr>
        <w:spacing w:before="100" w:beforeAutospacing="1" w:after="100" w:afterAutospacing="1"/>
        <w:contextualSpacing/>
        <w:jc w:val="both"/>
        <w:rPr>
          <w:rFonts w:ascii="Verdana" w:hAnsi="Verdana"/>
        </w:rPr>
      </w:pPr>
      <w:r w:rsidRPr="006C3A8D">
        <w:rPr>
          <w:rFonts w:ascii="Verdana" w:eastAsia="Verdana" w:hAnsi="Verdana" w:cs="Verdana"/>
          <w:b/>
        </w:rPr>
        <w:t>TRIBUTÁRIO</w:t>
      </w:r>
      <w:proofErr w:type="gramStart"/>
      <w:r w:rsidRPr="006C3A8D">
        <w:rPr>
          <w:rFonts w:ascii="Verdana" w:eastAsia="Verdana" w:hAnsi="Verdana" w:cs="Verdana"/>
          <w:b/>
        </w:rPr>
        <w:t xml:space="preserve">  </w:t>
      </w:r>
      <w:proofErr w:type="gramEnd"/>
      <w:r w:rsidRPr="006C3A8D">
        <w:rPr>
          <w:rFonts w:ascii="Verdana" w:eastAsia="Verdana" w:hAnsi="Verdana" w:cs="Verdana"/>
          <w:b/>
        </w:rPr>
        <w:t>- IPTU</w:t>
      </w:r>
      <w:r w:rsidRPr="006C3A8D">
        <w:rPr>
          <w:rFonts w:ascii="Verdana" w:hAnsi="Verdana"/>
          <w:b/>
        </w:rPr>
        <w:t xml:space="preserve"> </w:t>
      </w:r>
      <w:r w:rsidRPr="006C3A8D">
        <w:rPr>
          <w:rFonts w:ascii="Verdana" w:eastAsia="Verdana" w:hAnsi="Verdana" w:cs="Verdana"/>
          <w:b/>
        </w:rPr>
        <w:t>– REVISÃO DE VALORES –APLICAÇÃO DA LEI 3358/2014 – PROVIMENTO TOTAL.</w:t>
      </w:r>
      <w:r>
        <w:rPr>
          <w:rFonts w:ascii="Verdana" w:eastAsia="Verdana" w:hAnsi="Verdana" w:cs="Verdana"/>
        </w:rPr>
        <w:t xml:space="preserve"> A aplicação retroativa da lei 3358/2014 é possível no presente caso tendo em vista que se trata de nova interpretação, nos termos do art. 106 do CTN. </w:t>
      </w:r>
      <w:r w:rsidRPr="006C3A8D">
        <w:rPr>
          <w:rFonts w:ascii="Verdana" w:eastAsia="Verdana" w:hAnsi="Verdana" w:cs="Verdana"/>
          <w:b/>
        </w:rPr>
        <w:t>RECURSO ORDINÁRIO COM PROVIMENTO TOTAL.</w:t>
      </w:r>
    </w:p>
    <w:p w:rsidR="0051458E" w:rsidRDefault="0051458E" w:rsidP="0051458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51458E" w:rsidRDefault="0051458E" w:rsidP="0051458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  <w:b/>
        </w:rPr>
        <w:t>ACÓRDÃO</w:t>
      </w:r>
    </w:p>
    <w:p w:rsidR="0051458E" w:rsidRDefault="0051458E" w:rsidP="0051458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51458E" w:rsidRDefault="0051458E" w:rsidP="001F3990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376054">
        <w:rPr>
          <w:rFonts w:ascii="Verdana" w:hAnsi="Verdana"/>
        </w:rPr>
        <w:t>Vistos e relatados estes autos, decide o Conselho Municipal de Contribuintes de Itapema</w:t>
      </w:r>
      <w:r w:rsidRPr="00376054">
        <w:rPr>
          <w:rFonts w:ascii="Verdana" w:hAnsi="Verdana"/>
          <w:b/>
        </w:rPr>
        <w:t xml:space="preserve">, </w:t>
      </w:r>
      <w:r w:rsidRPr="00376054">
        <w:rPr>
          <w:rFonts w:ascii="Verdana" w:hAnsi="Verdana"/>
        </w:rPr>
        <w:t xml:space="preserve">pelo </w:t>
      </w:r>
      <w:r w:rsidRPr="004E25AD">
        <w:rPr>
          <w:rFonts w:ascii="Verdana" w:hAnsi="Verdana"/>
          <w:b/>
        </w:rPr>
        <w:t>CONHECIMENTO</w:t>
      </w:r>
      <w:r w:rsidRPr="004E25AD">
        <w:rPr>
          <w:rFonts w:ascii="Verdana" w:hAnsi="Verdana"/>
        </w:rPr>
        <w:t xml:space="preserve"> e </w:t>
      </w:r>
      <w:r>
        <w:rPr>
          <w:rFonts w:ascii="Verdana" w:hAnsi="Verdana"/>
          <w:b/>
        </w:rPr>
        <w:t xml:space="preserve">TOTAL </w:t>
      </w:r>
      <w:r w:rsidRPr="00050DD3">
        <w:rPr>
          <w:rFonts w:ascii="Verdana" w:hAnsi="Verdana"/>
          <w:b/>
        </w:rPr>
        <w:t>P</w:t>
      </w:r>
      <w:r w:rsidRPr="004E25AD">
        <w:rPr>
          <w:rFonts w:ascii="Verdana" w:hAnsi="Verdana"/>
          <w:b/>
        </w:rPr>
        <w:t>ROVIMENTO</w:t>
      </w:r>
      <w:r>
        <w:rPr>
          <w:rFonts w:ascii="Verdana" w:hAnsi="Verdana"/>
          <w:b/>
        </w:rPr>
        <w:t xml:space="preserve">, </w:t>
      </w:r>
      <w:r w:rsidRPr="00DF072B">
        <w:rPr>
          <w:rFonts w:ascii="Verdana" w:hAnsi="Verdana"/>
        </w:rPr>
        <w:t xml:space="preserve">pelo </w:t>
      </w:r>
      <w:r w:rsidRPr="00DF072B">
        <w:rPr>
          <w:rFonts w:ascii="Verdana" w:hAnsi="Verdana"/>
          <w:b/>
        </w:rPr>
        <w:t xml:space="preserve">voto divergente </w:t>
      </w:r>
      <w:r w:rsidRPr="00DF072B">
        <w:rPr>
          <w:rFonts w:ascii="Verdana" w:hAnsi="Verdana"/>
        </w:rPr>
        <w:t xml:space="preserve">do Conselheiro Wilson de Oliveira, </w:t>
      </w:r>
      <w:r>
        <w:rPr>
          <w:rFonts w:ascii="Verdana" w:hAnsi="Verdana"/>
        </w:rPr>
        <w:t xml:space="preserve">sendo acompanhado pelos seguintes Conselheiros: Jairo Leandro Luiz Rodrigues, Sérgio de Souza, Diego Ramon Carvalho Carlin, Eduardo Roberto Togni, Alexandre Vieira de Souza e Francisco Marozo Ortigara, sendo vencido o relator Roberto Carlos Castilho que proferiu voto pelo </w:t>
      </w:r>
      <w:r w:rsidRPr="00DF072B">
        <w:rPr>
          <w:rFonts w:ascii="Verdana" w:hAnsi="Verdana"/>
          <w:b/>
        </w:rPr>
        <w:t>total desprovimento</w:t>
      </w:r>
      <w:r>
        <w:rPr>
          <w:rFonts w:ascii="Verdana" w:hAnsi="Verdana"/>
        </w:rPr>
        <w:t xml:space="preserve">; </w:t>
      </w:r>
      <w:r w:rsidRPr="00376054">
        <w:rPr>
          <w:rFonts w:ascii="Verdana" w:hAnsi="Verdana"/>
        </w:rPr>
        <w:t>nos termos do relatório e votos que ficam fazendo parte integrante do presente julgado.</w:t>
      </w:r>
      <w:r w:rsidRPr="00376054">
        <w:rPr>
          <w:rFonts w:ascii="Verdana" w:hAnsi="Verdana"/>
          <w:b/>
        </w:rPr>
        <w:t xml:space="preserve"> </w:t>
      </w:r>
    </w:p>
    <w:p w:rsidR="00AF5959" w:rsidRDefault="00AF5959" w:rsidP="004C3F0C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AF5959" w:rsidRDefault="00AF5959" w:rsidP="004C3F0C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CA3B7F" w:rsidRDefault="00CA3B7F" w:rsidP="00AF595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1F3990" w:rsidRDefault="001F3990" w:rsidP="001F3990">
      <w:pPr>
        <w:spacing w:before="100" w:beforeAutospacing="1" w:after="100" w:afterAutospacing="1"/>
        <w:contextualSpacing/>
        <w:jc w:val="right"/>
        <w:rPr>
          <w:rFonts w:ascii="Verdana" w:hAnsi="Verdana"/>
        </w:rPr>
      </w:pPr>
    </w:p>
    <w:p w:rsidR="009C78DE" w:rsidRPr="002130E6" w:rsidRDefault="009C78DE" w:rsidP="001F3990">
      <w:pPr>
        <w:spacing w:before="100" w:beforeAutospacing="1" w:after="100" w:afterAutospacing="1"/>
        <w:contextualSpacing/>
        <w:jc w:val="right"/>
        <w:rPr>
          <w:rFonts w:ascii="Verdana" w:hAnsi="Verdana"/>
        </w:rPr>
      </w:pPr>
      <w:r w:rsidRPr="002130E6">
        <w:rPr>
          <w:rFonts w:ascii="Verdana" w:hAnsi="Verdana"/>
        </w:rPr>
        <w:t>Itap</w:t>
      </w:r>
      <w:r w:rsidR="0058443D" w:rsidRPr="002130E6">
        <w:rPr>
          <w:rFonts w:ascii="Verdana" w:hAnsi="Verdana"/>
        </w:rPr>
        <w:t>ema-SC</w:t>
      </w:r>
      <w:r w:rsidR="00E147CF">
        <w:rPr>
          <w:rFonts w:ascii="Verdana" w:hAnsi="Verdana"/>
        </w:rPr>
        <w:t>,</w:t>
      </w:r>
      <w:r w:rsidR="00F809CD">
        <w:rPr>
          <w:rFonts w:ascii="Verdana" w:hAnsi="Verdana"/>
        </w:rPr>
        <w:t xml:space="preserve"> </w:t>
      </w:r>
      <w:r w:rsidR="002138B6">
        <w:rPr>
          <w:rFonts w:ascii="Verdana" w:hAnsi="Verdana"/>
        </w:rPr>
        <w:t>08</w:t>
      </w:r>
      <w:r w:rsidR="00527588">
        <w:rPr>
          <w:rFonts w:ascii="Verdana" w:hAnsi="Verdana"/>
        </w:rPr>
        <w:t xml:space="preserve"> </w:t>
      </w:r>
      <w:r w:rsidR="000A7749" w:rsidRPr="002130E6">
        <w:rPr>
          <w:rFonts w:ascii="Verdana" w:hAnsi="Verdana"/>
        </w:rPr>
        <w:t>de</w:t>
      </w:r>
      <w:r w:rsidR="00E147CF">
        <w:rPr>
          <w:rFonts w:ascii="Verdana" w:hAnsi="Verdana"/>
        </w:rPr>
        <w:t xml:space="preserve"> </w:t>
      </w:r>
      <w:r w:rsidR="00B8680D">
        <w:rPr>
          <w:rFonts w:ascii="Verdana" w:hAnsi="Verdana"/>
        </w:rPr>
        <w:t>março</w:t>
      </w:r>
      <w:r w:rsidR="00651E72">
        <w:rPr>
          <w:rFonts w:ascii="Verdana" w:hAnsi="Verdana"/>
        </w:rPr>
        <w:t xml:space="preserve"> </w:t>
      </w:r>
      <w:r w:rsidR="004202CA" w:rsidRPr="002130E6">
        <w:rPr>
          <w:rFonts w:ascii="Verdana" w:hAnsi="Verdana"/>
        </w:rPr>
        <w:t xml:space="preserve"> de 2016</w:t>
      </w:r>
      <w:r w:rsidRPr="002130E6">
        <w:rPr>
          <w:rFonts w:ascii="Verdana" w:hAnsi="Verdana"/>
        </w:rPr>
        <w:t>.</w:t>
      </w:r>
    </w:p>
    <w:p w:rsidR="001F3990" w:rsidRDefault="001F3990" w:rsidP="001F3990">
      <w:pPr>
        <w:tabs>
          <w:tab w:val="left" w:pos="1050"/>
        </w:tabs>
        <w:spacing w:after="0"/>
        <w:contextualSpacing/>
        <w:jc w:val="center"/>
        <w:rPr>
          <w:rFonts w:ascii="Verdana" w:hAnsi="Verdana"/>
          <w:b/>
        </w:rPr>
      </w:pPr>
    </w:p>
    <w:p w:rsidR="009C78DE" w:rsidRPr="00EC31FC" w:rsidRDefault="009C78DE" w:rsidP="001F3990">
      <w:pPr>
        <w:tabs>
          <w:tab w:val="left" w:pos="1050"/>
        </w:tabs>
        <w:spacing w:after="0"/>
        <w:contextualSpacing/>
        <w:jc w:val="center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Marília Salete da Silva</w:t>
      </w:r>
    </w:p>
    <w:p w:rsidR="00A529CA" w:rsidRPr="00855404" w:rsidRDefault="009C78DE" w:rsidP="001F3990">
      <w:pPr>
        <w:tabs>
          <w:tab w:val="left" w:pos="1050"/>
        </w:tabs>
        <w:spacing w:after="0"/>
        <w:contextualSpacing/>
        <w:jc w:val="center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Secretária</w:t>
      </w:r>
    </w:p>
    <w:sectPr w:rsidR="00A529CA" w:rsidRPr="00855404" w:rsidSect="00817EDA">
      <w:headerReference w:type="default" r:id="rId8"/>
      <w:footerReference w:type="default" r:id="rId9"/>
      <w:pgSz w:w="11906" w:h="16838" w:code="9"/>
      <w:pgMar w:top="1417" w:right="1701" w:bottom="1701" w:left="170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18" w:rsidRDefault="00DA4718" w:rsidP="007C129E">
      <w:pPr>
        <w:spacing w:after="0" w:line="240" w:lineRule="auto"/>
      </w:pPr>
      <w:r>
        <w:separator/>
      </w:r>
    </w:p>
  </w:endnote>
  <w:endnote w:type="continuationSeparator" w:id="0">
    <w:p w:rsidR="00DA4718" w:rsidRDefault="00DA4718" w:rsidP="007C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9E" w:rsidRDefault="00C234EA">
    <w:pPr>
      <w:pStyle w:val="Rodap"/>
    </w:pPr>
    <w: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18" w:rsidRDefault="00DA4718" w:rsidP="007C129E">
      <w:pPr>
        <w:spacing w:after="0" w:line="240" w:lineRule="auto"/>
      </w:pPr>
      <w:r>
        <w:separator/>
      </w:r>
    </w:p>
  </w:footnote>
  <w:footnote w:type="continuationSeparator" w:id="0">
    <w:p w:rsidR="00DA4718" w:rsidRDefault="00DA4718" w:rsidP="007C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FE" w:rsidRDefault="008B4CFE" w:rsidP="008B4CFE">
    <w:pPr>
      <w:pStyle w:val="Cabealho"/>
      <w:ind w:left="709" w:right="282"/>
      <w:jc w:val="center"/>
      <w:rPr>
        <w:color w:val="365F91" w:themeColor="accent1" w:themeShade="BF"/>
      </w:rPr>
    </w:pPr>
  </w:p>
  <w:p w:rsidR="008B4CFE" w:rsidRDefault="000042FD" w:rsidP="00CB7F37">
    <w:pPr>
      <w:pStyle w:val="Cabealho"/>
      <w:jc w:val="center"/>
      <w:rPr>
        <w:rFonts w:ascii="Castellar" w:hAnsi="Castellar"/>
        <w:sz w:val="24"/>
        <w:szCs w:val="24"/>
      </w:rPr>
    </w:pPr>
    <w:r>
      <w:rPr>
        <w:rFonts w:ascii="Castellar" w:hAnsi="Castellar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2350770</wp:posOffset>
          </wp:positionH>
          <wp:positionV relativeFrom="margin">
            <wp:posOffset>-1252855</wp:posOffset>
          </wp:positionV>
          <wp:extent cx="762000" cy="733425"/>
          <wp:effectExtent l="19050" t="0" r="0" b="0"/>
          <wp:wrapSquare wrapText="bothSides"/>
          <wp:docPr id="7" name="Imagem 5" descr="logo i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7F37" w:rsidRDefault="00CB7F37" w:rsidP="00CB7F37">
    <w:pPr>
      <w:pStyle w:val="Cabealho"/>
      <w:jc w:val="center"/>
      <w:rPr>
        <w:rFonts w:ascii="Castellar" w:hAnsi="Castellar"/>
        <w:sz w:val="28"/>
        <w:szCs w:val="28"/>
      </w:rPr>
    </w:pPr>
  </w:p>
  <w:p w:rsidR="00CB7F37" w:rsidRDefault="00CB7F37" w:rsidP="00CB7F37">
    <w:pPr>
      <w:pStyle w:val="Cabealho"/>
      <w:jc w:val="center"/>
      <w:rPr>
        <w:rFonts w:ascii="Castellar" w:hAnsi="Castellar"/>
        <w:sz w:val="28"/>
        <w:szCs w:val="28"/>
      </w:rPr>
    </w:pPr>
  </w:p>
  <w:p w:rsidR="00CB7F37" w:rsidRDefault="00312C7D" w:rsidP="00CB7F37">
    <w:pPr>
      <w:pStyle w:val="Cabealho"/>
      <w:jc w:val="center"/>
      <w:rPr>
        <w:rFonts w:ascii="Castellar" w:hAnsi="Castellar"/>
        <w:sz w:val="28"/>
        <w:szCs w:val="28"/>
      </w:rPr>
    </w:pPr>
    <w:r w:rsidRPr="00312C7D">
      <w:rPr>
        <w:noProof/>
        <w:color w:val="365F91" w:themeColor="accent1" w:themeShade="BF"/>
        <w:lang w:eastAsia="ja-JP"/>
      </w:rPr>
      <w:pict>
        <v:group id="Group 17" o:spid="_x0000_s2049" style="position:absolute;left:0;text-align:left;margin-left:110.6pt;margin-top:77.7pt;width:442.55pt;height:63.2pt;z-index:251663360;mso-height-percent:900;mso-position-horizontal-relative:page;mso-position-vertical-relative:page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2051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iAKb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M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6ogCm9AAAA2gAAAA8AAAAAAAAAAAAAAAAAoQIA&#10;AGRycy9kb3ducmV2LnhtbFBLBQYAAAAABAAEAPkAAACLAwAAAAA=&#10;" strokecolor="#31849b [2408]"/>
          <v:rect id="Rectangle 19" o:spid="_x0000_s205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<w10:wrap anchorx="page" anchory="page"/>
        </v:group>
      </w:pict>
    </w:r>
  </w:p>
  <w:p w:rsidR="008B4CFE" w:rsidRPr="00CB7F37" w:rsidRDefault="008B4CFE" w:rsidP="00CB7F37">
    <w:pPr>
      <w:pStyle w:val="Cabealho"/>
      <w:jc w:val="center"/>
      <w:rPr>
        <w:rFonts w:ascii="Castellar" w:hAnsi="Castellar"/>
        <w:sz w:val="28"/>
        <w:szCs w:val="28"/>
      </w:rPr>
    </w:pPr>
    <w:r w:rsidRPr="00CB7F37">
      <w:rPr>
        <w:rFonts w:ascii="Castellar" w:hAnsi="Castellar"/>
        <w:sz w:val="28"/>
        <w:szCs w:val="28"/>
      </w:rPr>
      <w:t>CONSELHO MUNICIPAL DE CONTRIBUINTES DE ITAPEMA</w:t>
    </w:r>
  </w:p>
  <w:p w:rsidR="007C129E" w:rsidRDefault="008B4CFE" w:rsidP="00E9665F">
    <w:pPr>
      <w:pStyle w:val="Cabealho"/>
      <w:jc w:val="center"/>
    </w:pPr>
    <w:r w:rsidRPr="00CB7F37">
      <w:rPr>
        <w:rFonts w:ascii="Castellar" w:hAnsi="Castellar"/>
        <w:sz w:val="28"/>
        <w:szCs w:val="28"/>
      </w:rPr>
      <w:t>- C O M C I T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58F"/>
    <w:multiLevelType w:val="hybridMultilevel"/>
    <w:tmpl w:val="1C682F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2"/>
    <o:shapelayout v:ext="edit">
      <o:idmap v:ext="edit" data="2"/>
      <o:rules v:ext="edit">
        <o:r id="V:Rule2" type="connector" idref="#AutoShape 18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29E"/>
    <w:rsid w:val="000042FD"/>
    <w:rsid w:val="0000689A"/>
    <w:rsid w:val="000076AE"/>
    <w:rsid w:val="000144ED"/>
    <w:rsid w:val="00021A58"/>
    <w:rsid w:val="00022CA3"/>
    <w:rsid w:val="000253B0"/>
    <w:rsid w:val="000266A1"/>
    <w:rsid w:val="000322DF"/>
    <w:rsid w:val="00036607"/>
    <w:rsid w:val="000447FF"/>
    <w:rsid w:val="0004737D"/>
    <w:rsid w:val="000507DD"/>
    <w:rsid w:val="000543DA"/>
    <w:rsid w:val="00055931"/>
    <w:rsid w:val="00055D7F"/>
    <w:rsid w:val="00055EFA"/>
    <w:rsid w:val="000575A2"/>
    <w:rsid w:val="0006445F"/>
    <w:rsid w:val="0007016E"/>
    <w:rsid w:val="00071344"/>
    <w:rsid w:val="0007158F"/>
    <w:rsid w:val="00071F7F"/>
    <w:rsid w:val="0007473B"/>
    <w:rsid w:val="0007613D"/>
    <w:rsid w:val="00083A48"/>
    <w:rsid w:val="00083DAD"/>
    <w:rsid w:val="00084AF7"/>
    <w:rsid w:val="00087190"/>
    <w:rsid w:val="00097060"/>
    <w:rsid w:val="000A0FA9"/>
    <w:rsid w:val="000A26C7"/>
    <w:rsid w:val="000A59C5"/>
    <w:rsid w:val="000A5CAF"/>
    <w:rsid w:val="000A7749"/>
    <w:rsid w:val="000B7466"/>
    <w:rsid w:val="000C0822"/>
    <w:rsid w:val="000C4FA1"/>
    <w:rsid w:val="000C4FE0"/>
    <w:rsid w:val="000C6BAC"/>
    <w:rsid w:val="000D0225"/>
    <w:rsid w:val="000D0284"/>
    <w:rsid w:val="000D195B"/>
    <w:rsid w:val="000D4B55"/>
    <w:rsid w:val="000E38E9"/>
    <w:rsid w:val="000E447B"/>
    <w:rsid w:val="000E6B03"/>
    <w:rsid w:val="000F0F7C"/>
    <w:rsid w:val="00102326"/>
    <w:rsid w:val="001042D1"/>
    <w:rsid w:val="00104F26"/>
    <w:rsid w:val="00104FA6"/>
    <w:rsid w:val="00105B0C"/>
    <w:rsid w:val="0011047A"/>
    <w:rsid w:val="001109F2"/>
    <w:rsid w:val="0011561E"/>
    <w:rsid w:val="00120E40"/>
    <w:rsid w:val="00125E91"/>
    <w:rsid w:val="00126203"/>
    <w:rsid w:val="00126739"/>
    <w:rsid w:val="001374E5"/>
    <w:rsid w:val="0014001F"/>
    <w:rsid w:val="00140F3B"/>
    <w:rsid w:val="00141F6A"/>
    <w:rsid w:val="00146DEB"/>
    <w:rsid w:val="00151BC5"/>
    <w:rsid w:val="00165213"/>
    <w:rsid w:val="00166B10"/>
    <w:rsid w:val="00170DDE"/>
    <w:rsid w:val="0017477E"/>
    <w:rsid w:val="0017730F"/>
    <w:rsid w:val="00181407"/>
    <w:rsid w:val="0018229B"/>
    <w:rsid w:val="00192BC7"/>
    <w:rsid w:val="00192F2D"/>
    <w:rsid w:val="0019530B"/>
    <w:rsid w:val="001959C9"/>
    <w:rsid w:val="00195F66"/>
    <w:rsid w:val="001A0C1A"/>
    <w:rsid w:val="001A1664"/>
    <w:rsid w:val="001A4029"/>
    <w:rsid w:val="001A506C"/>
    <w:rsid w:val="001B2984"/>
    <w:rsid w:val="001B2CEC"/>
    <w:rsid w:val="001B77F6"/>
    <w:rsid w:val="001C03F2"/>
    <w:rsid w:val="001D4B10"/>
    <w:rsid w:val="001D6C9C"/>
    <w:rsid w:val="001D7722"/>
    <w:rsid w:val="001E3519"/>
    <w:rsid w:val="001E60AC"/>
    <w:rsid w:val="001E7903"/>
    <w:rsid w:val="001F0901"/>
    <w:rsid w:val="001F10F8"/>
    <w:rsid w:val="001F3990"/>
    <w:rsid w:val="001F7782"/>
    <w:rsid w:val="0020189C"/>
    <w:rsid w:val="00203D02"/>
    <w:rsid w:val="00206821"/>
    <w:rsid w:val="00211276"/>
    <w:rsid w:val="002125DB"/>
    <w:rsid w:val="002130E6"/>
    <w:rsid w:val="002138B6"/>
    <w:rsid w:val="00214672"/>
    <w:rsid w:val="0021499C"/>
    <w:rsid w:val="002178B8"/>
    <w:rsid w:val="002211D2"/>
    <w:rsid w:val="00223DC3"/>
    <w:rsid w:val="00227BC6"/>
    <w:rsid w:val="00233BF2"/>
    <w:rsid w:val="00235631"/>
    <w:rsid w:val="00247D04"/>
    <w:rsid w:val="00250106"/>
    <w:rsid w:val="0026152F"/>
    <w:rsid w:val="00263E5C"/>
    <w:rsid w:val="002700AF"/>
    <w:rsid w:val="0027600B"/>
    <w:rsid w:val="00280A56"/>
    <w:rsid w:val="00281D5E"/>
    <w:rsid w:val="00284E84"/>
    <w:rsid w:val="00290000"/>
    <w:rsid w:val="00296318"/>
    <w:rsid w:val="002A3BC9"/>
    <w:rsid w:val="002A5700"/>
    <w:rsid w:val="002B0A7A"/>
    <w:rsid w:val="002B369D"/>
    <w:rsid w:val="002B3E43"/>
    <w:rsid w:val="002B74B9"/>
    <w:rsid w:val="002C78D3"/>
    <w:rsid w:val="002D0C74"/>
    <w:rsid w:val="002D197B"/>
    <w:rsid w:val="002D65D0"/>
    <w:rsid w:val="002D6FB2"/>
    <w:rsid w:val="002E2ACA"/>
    <w:rsid w:val="002E3CED"/>
    <w:rsid w:val="002E58BF"/>
    <w:rsid w:val="00303381"/>
    <w:rsid w:val="00304117"/>
    <w:rsid w:val="00312C7D"/>
    <w:rsid w:val="00320758"/>
    <w:rsid w:val="00321253"/>
    <w:rsid w:val="00321592"/>
    <w:rsid w:val="00323A47"/>
    <w:rsid w:val="00331CA4"/>
    <w:rsid w:val="00332B03"/>
    <w:rsid w:val="00336147"/>
    <w:rsid w:val="00336D89"/>
    <w:rsid w:val="00340E26"/>
    <w:rsid w:val="00346DD0"/>
    <w:rsid w:val="00347B28"/>
    <w:rsid w:val="003528AB"/>
    <w:rsid w:val="003549E5"/>
    <w:rsid w:val="00360787"/>
    <w:rsid w:val="003658DC"/>
    <w:rsid w:val="00374285"/>
    <w:rsid w:val="00375837"/>
    <w:rsid w:val="00376054"/>
    <w:rsid w:val="003808BB"/>
    <w:rsid w:val="003827B6"/>
    <w:rsid w:val="00382884"/>
    <w:rsid w:val="00383AFA"/>
    <w:rsid w:val="00384450"/>
    <w:rsid w:val="00384E01"/>
    <w:rsid w:val="00392138"/>
    <w:rsid w:val="0039402C"/>
    <w:rsid w:val="00396035"/>
    <w:rsid w:val="003A6E37"/>
    <w:rsid w:val="003B10A3"/>
    <w:rsid w:val="003B1A4F"/>
    <w:rsid w:val="003B5577"/>
    <w:rsid w:val="003B6D17"/>
    <w:rsid w:val="003C1249"/>
    <w:rsid w:val="003C2A7B"/>
    <w:rsid w:val="003C3834"/>
    <w:rsid w:val="003C6371"/>
    <w:rsid w:val="003D4411"/>
    <w:rsid w:val="003D6092"/>
    <w:rsid w:val="003D7AA5"/>
    <w:rsid w:val="003E605F"/>
    <w:rsid w:val="003E6A89"/>
    <w:rsid w:val="003E7FCC"/>
    <w:rsid w:val="003F2F1E"/>
    <w:rsid w:val="003F3017"/>
    <w:rsid w:val="00401E0C"/>
    <w:rsid w:val="00406288"/>
    <w:rsid w:val="00407498"/>
    <w:rsid w:val="004119FC"/>
    <w:rsid w:val="00411A98"/>
    <w:rsid w:val="00415059"/>
    <w:rsid w:val="00417B30"/>
    <w:rsid w:val="004202CA"/>
    <w:rsid w:val="00434527"/>
    <w:rsid w:val="0044085E"/>
    <w:rsid w:val="004441FA"/>
    <w:rsid w:val="004522C5"/>
    <w:rsid w:val="00455C65"/>
    <w:rsid w:val="00464B22"/>
    <w:rsid w:val="00464C6F"/>
    <w:rsid w:val="00470164"/>
    <w:rsid w:val="004710E5"/>
    <w:rsid w:val="0047368D"/>
    <w:rsid w:val="004809A7"/>
    <w:rsid w:val="0049123E"/>
    <w:rsid w:val="004957D4"/>
    <w:rsid w:val="004A550D"/>
    <w:rsid w:val="004B089A"/>
    <w:rsid w:val="004B5D24"/>
    <w:rsid w:val="004B5E79"/>
    <w:rsid w:val="004C1119"/>
    <w:rsid w:val="004C3F0C"/>
    <w:rsid w:val="004C5209"/>
    <w:rsid w:val="004C5D78"/>
    <w:rsid w:val="004C6F3C"/>
    <w:rsid w:val="004D16FA"/>
    <w:rsid w:val="004D29DC"/>
    <w:rsid w:val="004D3086"/>
    <w:rsid w:val="004D7DE6"/>
    <w:rsid w:val="004E067D"/>
    <w:rsid w:val="004E24BA"/>
    <w:rsid w:val="004E358A"/>
    <w:rsid w:val="004E51BD"/>
    <w:rsid w:val="004E6270"/>
    <w:rsid w:val="00500B56"/>
    <w:rsid w:val="00500E7D"/>
    <w:rsid w:val="00504BA6"/>
    <w:rsid w:val="0050549B"/>
    <w:rsid w:val="0051188C"/>
    <w:rsid w:val="0051201E"/>
    <w:rsid w:val="0051458E"/>
    <w:rsid w:val="00522684"/>
    <w:rsid w:val="005248E1"/>
    <w:rsid w:val="00526F4C"/>
    <w:rsid w:val="00527588"/>
    <w:rsid w:val="0053079E"/>
    <w:rsid w:val="005331C4"/>
    <w:rsid w:val="005344D2"/>
    <w:rsid w:val="0053686D"/>
    <w:rsid w:val="005474B4"/>
    <w:rsid w:val="00550279"/>
    <w:rsid w:val="0055033C"/>
    <w:rsid w:val="00551352"/>
    <w:rsid w:val="005542C4"/>
    <w:rsid w:val="005566E9"/>
    <w:rsid w:val="00563C40"/>
    <w:rsid w:val="00566A37"/>
    <w:rsid w:val="0057393B"/>
    <w:rsid w:val="00574042"/>
    <w:rsid w:val="00577223"/>
    <w:rsid w:val="005810B8"/>
    <w:rsid w:val="0058436C"/>
    <w:rsid w:val="0058443D"/>
    <w:rsid w:val="005857EC"/>
    <w:rsid w:val="00586C3A"/>
    <w:rsid w:val="005A48F4"/>
    <w:rsid w:val="005B311D"/>
    <w:rsid w:val="005B37BC"/>
    <w:rsid w:val="005B6E37"/>
    <w:rsid w:val="005B6FE5"/>
    <w:rsid w:val="005C03D9"/>
    <w:rsid w:val="005E0370"/>
    <w:rsid w:val="005E778F"/>
    <w:rsid w:val="005F06BA"/>
    <w:rsid w:val="005F1E12"/>
    <w:rsid w:val="005F208D"/>
    <w:rsid w:val="00603EC5"/>
    <w:rsid w:val="00604508"/>
    <w:rsid w:val="00606021"/>
    <w:rsid w:val="0062091A"/>
    <w:rsid w:val="00620E8E"/>
    <w:rsid w:val="00623621"/>
    <w:rsid w:val="00626647"/>
    <w:rsid w:val="00640426"/>
    <w:rsid w:val="006475EA"/>
    <w:rsid w:val="00651E72"/>
    <w:rsid w:val="006537CB"/>
    <w:rsid w:val="0065791B"/>
    <w:rsid w:val="00660705"/>
    <w:rsid w:val="006619AE"/>
    <w:rsid w:val="00662BA6"/>
    <w:rsid w:val="006648B6"/>
    <w:rsid w:val="006667EC"/>
    <w:rsid w:val="006754A7"/>
    <w:rsid w:val="00680214"/>
    <w:rsid w:val="00682059"/>
    <w:rsid w:val="00690331"/>
    <w:rsid w:val="006B581D"/>
    <w:rsid w:val="006B7EC6"/>
    <w:rsid w:val="006C3A8D"/>
    <w:rsid w:val="006C4D60"/>
    <w:rsid w:val="006D1EC5"/>
    <w:rsid w:val="006D25C7"/>
    <w:rsid w:val="006D3DC8"/>
    <w:rsid w:val="006D6CD3"/>
    <w:rsid w:val="006E1217"/>
    <w:rsid w:val="006E32AD"/>
    <w:rsid w:val="006F400D"/>
    <w:rsid w:val="00701976"/>
    <w:rsid w:val="00702242"/>
    <w:rsid w:val="00703438"/>
    <w:rsid w:val="00721C7B"/>
    <w:rsid w:val="00723DAB"/>
    <w:rsid w:val="00733069"/>
    <w:rsid w:val="007468A0"/>
    <w:rsid w:val="00755891"/>
    <w:rsid w:val="0075646A"/>
    <w:rsid w:val="00757294"/>
    <w:rsid w:val="00763EBC"/>
    <w:rsid w:val="00764021"/>
    <w:rsid w:val="007739A3"/>
    <w:rsid w:val="00773EF2"/>
    <w:rsid w:val="007779BA"/>
    <w:rsid w:val="00781F54"/>
    <w:rsid w:val="00796E89"/>
    <w:rsid w:val="00797DE6"/>
    <w:rsid w:val="007A0C6C"/>
    <w:rsid w:val="007A5C90"/>
    <w:rsid w:val="007A68CB"/>
    <w:rsid w:val="007A68EA"/>
    <w:rsid w:val="007B3A1B"/>
    <w:rsid w:val="007B41BA"/>
    <w:rsid w:val="007B44B4"/>
    <w:rsid w:val="007B6B99"/>
    <w:rsid w:val="007C01ED"/>
    <w:rsid w:val="007C129E"/>
    <w:rsid w:val="007C1AA1"/>
    <w:rsid w:val="007C508F"/>
    <w:rsid w:val="007C687B"/>
    <w:rsid w:val="007D0C1E"/>
    <w:rsid w:val="007D3917"/>
    <w:rsid w:val="007D4B74"/>
    <w:rsid w:val="007D4D85"/>
    <w:rsid w:val="007D5A42"/>
    <w:rsid w:val="007E0A9D"/>
    <w:rsid w:val="007E4732"/>
    <w:rsid w:val="007E4C76"/>
    <w:rsid w:val="007E6A34"/>
    <w:rsid w:val="007E7755"/>
    <w:rsid w:val="007F4AC6"/>
    <w:rsid w:val="007F553B"/>
    <w:rsid w:val="007F7AC1"/>
    <w:rsid w:val="008008CD"/>
    <w:rsid w:val="00802F1B"/>
    <w:rsid w:val="0081259C"/>
    <w:rsid w:val="008142A0"/>
    <w:rsid w:val="00817EDA"/>
    <w:rsid w:val="008203BF"/>
    <w:rsid w:val="008248A7"/>
    <w:rsid w:val="00824B70"/>
    <w:rsid w:val="0083345D"/>
    <w:rsid w:val="00834D0F"/>
    <w:rsid w:val="00837514"/>
    <w:rsid w:val="00845E60"/>
    <w:rsid w:val="008474CB"/>
    <w:rsid w:val="008476D1"/>
    <w:rsid w:val="0085057A"/>
    <w:rsid w:val="00854AC5"/>
    <w:rsid w:val="00855404"/>
    <w:rsid w:val="00862312"/>
    <w:rsid w:val="00863F8C"/>
    <w:rsid w:val="00870346"/>
    <w:rsid w:val="0087074D"/>
    <w:rsid w:val="00870BB5"/>
    <w:rsid w:val="0087624F"/>
    <w:rsid w:val="00880897"/>
    <w:rsid w:val="0088420A"/>
    <w:rsid w:val="00884C4F"/>
    <w:rsid w:val="00887231"/>
    <w:rsid w:val="00892C45"/>
    <w:rsid w:val="008A2A34"/>
    <w:rsid w:val="008A2C01"/>
    <w:rsid w:val="008A3AA6"/>
    <w:rsid w:val="008A5941"/>
    <w:rsid w:val="008A679E"/>
    <w:rsid w:val="008B4CFE"/>
    <w:rsid w:val="008B647F"/>
    <w:rsid w:val="008C1536"/>
    <w:rsid w:val="008C42AF"/>
    <w:rsid w:val="008C4E2F"/>
    <w:rsid w:val="008E29FB"/>
    <w:rsid w:val="008E3AC0"/>
    <w:rsid w:val="008E3DBC"/>
    <w:rsid w:val="008E7FF5"/>
    <w:rsid w:val="008F03D9"/>
    <w:rsid w:val="008F0F09"/>
    <w:rsid w:val="008F1876"/>
    <w:rsid w:val="008F72DA"/>
    <w:rsid w:val="009005ED"/>
    <w:rsid w:val="00901C16"/>
    <w:rsid w:val="00902A91"/>
    <w:rsid w:val="009031D1"/>
    <w:rsid w:val="00904FCC"/>
    <w:rsid w:val="00913A38"/>
    <w:rsid w:val="00916676"/>
    <w:rsid w:val="00920894"/>
    <w:rsid w:val="00925BDD"/>
    <w:rsid w:val="00932963"/>
    <w:rsid w:val="0094619A"/>
    <w:rsid w:val="009471EB"/>
    <w:rsid w:val="00951CBC"/>
    <w:rsid w:val="009601B3"/>
    <w:rsid w:val="00960D04"/>
    <w:rsid w:val="00963934"/>
    <w:rsid w:val="009640EF"/>
    <w:rsid w:val="00966B42"/>
    <w:rsid w:val="00967D1D"/>
    <w:rsid w:val="00970261"/>
    <w:rsid w:val="00970F2F"/>
    <w:rsid w:val="0097383F"/>
    <w:rsid w:val="00975102"/>
    <w:rsid w:val="009759F7"/>
    <w:rsid w:val="00982892"/>
    <w:rsid w:val="00990186"/>
    <w:rsid w:val="009A0AB5"/>
    <w:rsid w:val="009A2E0F"/>
    <w:rsid w:val="009A3EBE"/>
    <w:rsid w:val="009A51AC"/>
    <w:rsid w:val="009A578F"/>
    <w:rsid w:val="009A64FB"/>
    <w:rsid w:val="009A716E"/>
    <w:rsid w:val="009A77AD"/>
    <w:rsid w:val="009A79C2"/>
    <w:rsid w:val="009A7F0E"/>
    <w:rsid w:val="009B1952"/>
    <w:rsid w:val="009B1A6B"/>
    <w:rsid w:val="009B1E56"/>
    <w:rsid w:val="009B7B71"/>
    <w:rsid w:val="009C4CD6"/>
    <w:rsid w:val="009C5192"/>
    <w:rsid w:val="009C68ED"/>
    <w:rsid w:val="009C78DE"/>
    <w:rsid w:val="009D1AFC"/>
    <w:rsid w:val="009D302E"/>
    <w:rsid w:val="009D5ECE"/>
    <w:rsid w:val="009E2E89"/>
    <w:rsid w:val="009E737B"/>
    <w:rsid w:val="009E7517"/>
    <w:rsid w:val="00A07A25"/>
    <w:rsid w:val="00A125A5"/>
    <w:rsid w:val="00A13BCE"/>
    <w:rsid w:val="00A14B21"/>
    <w:rsid w:val="00A14DB1"/>
    <w:rsid w:val="00A15989"/>
    <w:rsid w:val="00A15D2E"/>
    <w:rsid w:val="00A2549E"/>
    <w:rsid w:val="00A27E70"/>
    <w:rsid w:val="00A3148E"/>
    <w:rsid w:val="00A34CF7"/>
    <w:rsid w:val="00A35283"/>
    <w:rsid w:val="00A41CAA"/>
    <w:rsid w:val="00A41CDD"/>
    <w:rsid w:val="00A4239A"/>
    <w:rsid w:val="00A42B00"/>
    <w:rsid w:val="00A45388"/>
    <w:rsid w:val="00A529CA"/>
    <w:rsid w:val="00A55693"/>
    <w:rsid w:val="00A56DDA"/>
    <w:rsid w:val="00A71209"/>
    <w:rsid w:val="00A7182B"/>
    <w:rsid w:val="00A72E4F"/>
    <w:rsid w:val="00A74504"/>
    <w:rsid w:val="00A74F5C"/>
    <w:rsid w:val="00A81CCD"/>
    <w:rsid w:val="00A85591"/>
    <w:rsid w:val="00A8603B"/>
    <w:rsid w:val="00A861E3"/>
    <w:rsid w:val="00A87278"/>
    <w:rsid w:val="00A878FE"/>
    <w:rsid w:val="00A97D48"/>
    <w:rsid w:val="00AA00F4"/>
    <w:rsid w:val="00AA1B1F"/>
    <w:rsid w:val="00AA26A1"/>
    <w:rsid w:val="00AA3CEE"/>
    <w:rsid w:val="00AB1A26"/>
    <w:rsid w:val="00AB6216"/>
    <w:rsid w:val="00AB7BDD"/>
    <w:rsid w:val="00AC7005"/>
    <w:rsid w:val="00AC7381"/>
    <w:rsid w:val="00AD2EA8"/>
    <w:rsid w:val="00AD2EFD"/>
    <w:rsid w:val="00AD4412"/>
    <w:rsid w:val="00AD5A99"/>
    <w:rsid w:val="00AE1247"/>
    <w:rsid w:val="00AE29D0"/>
    <w:rsid w:val="00AF3AA2"/>
    <w:rsid w:val="00AF5959"/>
    <w:rsid w:val="00AF7DE5"/>
    <w:rsid w:val="00B03BA9"/>
    <w:rsid w:val="00B055A2"/>
    <w:rsid w:val="00B05F6E"/>
    <w:rsid w:val="00B11D61"/>
    <w:rsid w:val="00B1447F"/>
    <w:rsid w:val="00B201D2"/>
    <w:rsid w:val="00B2688D"/>
    <w:rsid w:val="00B36E20"/>
    <w:rsid w:val="00B410FC"/>
    <w:rsid w:val="00B423D3"/>
    <w:rsid w:val="00B43054"/>
    <w:rsid w:val="00B45E11"/>
    <w:rsid w:val="00B47362"/>
    <w:rsid w:val="00B52C08"/>
    <w:rsid w:val="00B576B7"/>
    <w:rsid w:val="00B6111F"/>
    <w:rsid w:val="00B7101B"/>
    <w:rsid w:val="00B7105E"/>
    <w:rsid w:val="00B71B1B"/>
    <w:rsid w:val="00B72050"/>
    <w:rsid w:val="00B7372D"/>
    <w:rsid w:val="00B75621"/>
    <w:rsid w:val="00B75708"/>
    <w:rsid w:val="00B76DC4"/>
    <w:rsid w:val="00B81091"/>
    <w:rsid w:val="00B83159"/>
    <w:rsid w:val="00B83E3B"/>
    <w:rsid w:val="00B8680D"/>
    <w:rsid w:val="00B878D6"/>
    <w:rsid w:val="00B87CCB"/>
    <w:rsid w:val="00B93B67"/>
    <w:rsid w:val="00B970C7"/>
    <w:rsid w:val="00BA379C"/>
    <w:rsid w:val="00BA756C"/>
    <w:rsid w:val="00BB2484"/>
    <w:rsid w:val="00BB3C3E"/>
    <w:rsid w:val="00BC0768"/>
    <w:rsid w:val="00BC44AF"/>
    <w:rsid w:val="00BD06D9"/>
    <w:rsid w:val="00BD4102"/>
    <w:rsid w:val="00BD4237"/>
    <w:rsid w:val="00BD5037"/>
    <w:rsid w:val="00BD5368"/>
    <w:rsid w:val="00BE1077"/>
    <w:rsid w:val="00BE1529"/>
    <w:rsid w:val="00BE6330"/>
    <w:rsid w:val="00BF2285"/>
    <w:rsid w:val="00BF6A47"/>
    <w:rsid w:val="00C07E1C"/>
    <w:rsid w:val="00C144E0"/>
    <w:rsid w:val="00C1612C"/>
    <w:rsid w:val="00C204FD"/>
    <w:rsid w:val="00C23209"/>
    <w:rsid w:val="00C234EA"/>
    <w:rsid w:val="00C23687"/>
    <w:rsid w:val="00C25C7D"/>
    <w:rsid w:val="00C27AF6"/>
    <w:rsid w:val="00C31A75"/>
    <w:rsid w:val="00C36919"/>
    <w:rsid w:val="00C37585"/>
    <w:rsid w:val="00C407C7"/>
    <w:rsid w:val="00C428A9"/>
    <w:rsid w:val="00C44513"/>
    <w:rsid w:val="00C468A1"/>
    <w:rsid w:val="00C47C68"/>
    <w:rsid w:val="00C56AF2"/>
    <w:rsid w:val="00C56FB7"/>
    <w:rsid w:val="00C62F6C"/>
    <w:rsid w:val="00C64162"/>
    <w:rsid w:val="00C64635"/>
    <w:rsid w:val="00C7553D"/>
    <w:rsid w:val="00C75815"/>
    <w:rsid w:val="00C7588A"/>
    <w:rsid w:val="00C77388"/>
    <w:rsid w:val="00C83B88"/>
    <w:rsid w:val="00C857A3"/>
    <w:rsid w:val="00C86116"/>
    <w:rsid w:val="00C91277"/>
    <w:rsid w:val="00C932A4"/>
    <w:rsid w:val="00C932FE"/>
    <w:rsid w:val="00C93E52"/>
    <w:rsid w:val="00C962F0"/>
    <w:rsid w:val="00C96DB8"/>
    <w:rsid w:val="00CA3B7F"/>
    <w:rsid w:val="00CA7BAF"/>
    <w:rsid w:val="00CB0D51"/>
    <w:rsid w:val="00CB20B4"/>
    <w:rsid w:val="00CB7F37"/>
    <w:rsid w:val="00CC0A99"/>
    <w:rsid w:val="00CC65C0"/>
    <w:rsid w:val="00CD1421"/>
    <w:rsid w:val="00CD3B83"/>
    <w:rsid w:val="00CE1E54"/>
    <w:rsid w:val="00CE2DB8"/>
    <w:rsid w:val="00CE5FDD"/>
    <w:rsid w:val="00CF0AE4"/>
    <w:rsid w:val="00CF19DE"/>
    <w:rsid w:val="00CF24CA"/>
    <w:rsid w:val="00CF5535"/>
    <w:rsid w:val="00CF7ED9"/>
    <w:rsid w:val="00D0393D"/>
    <w:rsid w:val="00D14DCD"/>
    <w:rsid w:val="00D15091"/>
    <w:rsid w:val="00D213D6"/>
    <w:rsid w:val="00D23C80"/>
    <w:rsid w:val="00D27629"/>
    <w:rsid w:val="00D34D0B"/>
    <w:rsid w:val="00D35320"/>
    <w:rsid w:val="00D36314"/>
    <w:rsid w:val="00D4259F"/>
    <w:rsid w:val="00D4369B"/>
    <w:rsid w:val="00D45010"/>
    <w:rsid w:val="00D51709"/>
    <w:rsid w:val="00D62447"/>
    <w:rsid w:val="00D6617E"/>
    <w:rsid w:val="00D81BD7"/>
    <w:rsid w:val="00D83A03"/>
    <w:rsid w:val="00D872BB"/>
    <w:rsid w:val="00D8754C"/>
    <w:rsid w:val="00D876BF"/>
    <w:rsid w:val="00D94740"/>
    <w:rsid w:val="00D9774D"/>
    <w:rsid w:val="00DA4718"/>
    <w:rsid w:val="00DB2EC9"/>
    <w:rsid w:val="00DB5977"/>
    <w:rsid w:val="00DB6C83"/>
    <w:rsid w:val="00DB797C"/>
    <w:rsid w:val="00DC6375"/>
    <w:rsid w:val="00DC65CD"/>
    <w:rsid w:val="00DD13C5"/>
    <w:rsid w:val="00DD1467"/>
    <w:rsid w:val="00DD1DAE"/>
    <w:rsid w:val="00DD547A"/>
    <w:rsid w:val="00DD6D62"/>
    <w:rsid w:val="00DE1D27"/>
    <w:rsid w:val="00DE1E8C"/>
    <w:rsid w:val="00DE724E"/>
    <w:rsid w:val="00DF072B"/>
    <w:rsid w:val="00DF30F8"/>
    <w:rsid w:val="00DF33A8"/>
    <w:rsid w:val="00E00FD9"/>
    <w:rsid w:val="00E018A5"/>
    <w:rsid w:val="00E0615D"/>
    <w:rsid w:val="00E147CF"/>
    <w:rsid w:val="00E153F3"/>
    <w:rsid w:val="00E155B5"/>
    <w:rsid w:val="00E2319A"/>
    <w:rsid w:val="00E24D80"/>
    <w:rsid w:val="00E30BA8"/>
    <w:rsid w:val="00E31724"/>
    <w:rsid w:val="00E322A0"/>
    <w:rsid w:val="00E322BB"/>
    <w:rsid w:val="00E42810"/>
    <w:rsid w:val="00E56F10"/>
    <w:rsid w:val="00E57127"/>
    <w:rsid w:val="00E60DEA"/>
    <w:rsid w:val="00E60F1E"/>
    <w:rsid w:val="00E646A4"/>
    <w:rsid w:val="00E7063B"/>
    <w:rsid w:val="00E74EC6"/>
    <w:rsid w:val="00E750DA"/>
    <w:rsid w:val="00E75A53"/>
    <w:rsid w:val="00E7654D"/>
    <w:rsid w:val="00E82A90"/>
    <w:rsid w:val="00E854F1"/>
    <w:rsid w:val="00E85952"/>
    <w:rsid w:val="00E86A1C"/>
    <w:rsid w:val="00E9018D"/>
    <w:rsid w:val="00E95A00"/>
    <w:rsid w:val="00E9665F"/>
    <w:rsid w:val="00EA2FB8"/>
    <w:rsid w:val="00EA6087"/>
    <w:rsid w:val="00EB1596"/>
    <w:rsid w:val="00EB4EF1"/>
    <w:rsid w:val="00EC023A"/>
    <w:rsid w:val="00EC14CD"/>
    <w:rsid w:val="00EC31FC"/>
    <w:rsid w:val="00EC4177"/>
    <w:rsid w:val="00ED5C22"/>
    <w:rsid w:val="00EE0B8A"/>
    <w:rsid w:val="00EE2791"/>
    <w:rsid w:val="00EE49C9"/>
    <w:rsid w:val="00F01959"/>
    <w:rsid w:val="00F04EB2"/>
    <w:rsid w:val="00F145C2"/>
    <w:rsid w:val="00F14DA4"/>
    <w:rsid w:val="00F2341A"/>
    <w:rsid w:val="00F25D41"/>
    <w:rsid w:val="00F3349E"/>
    <w:rsid w:val="00F5096A"/>
    <w:rsid w:val="00F520A4"/>
    <w:rsid w:val="00F55299"/>
    <w:rsid w:val="00F62CFC"/>
    <w:rsid w:val="00F74CB7"/>
    <w:rsid w:val="00F809CD"/>
    <w:rsid w:val="00F82EB3"/>
    <w:rsid w:val="00F856C1"/>
    <w:rsid w:val="00F923D0"/>
    <w:rsid w:val="00F94B6D"/>
    <w:rsid w:val="00F95BAE"/>
    <w:rsid w:val="00F96E3C"/>
    <w:rsid w:val="00FA049B"/>
    <w:rsid w:val="00FA20B0"/>
    <w:rsid w:val="00FB1C6E"/>
    <w:rsid w:val="00FB2AB1"/>
    <w:rsid w:val="00FB44C5"/>
    <w:rsid w:val="00FB54BB"/>
    <w:rsid w:val="00FC0E74"/>
    <w:rsid w:val="00FC2273"/>
    <w:rsid w:val="00FC2CAA"/>
    <w:rsid w:val="00FC460E"/>
    <w:rsid w:val="00FC6824"/>
    <w:rsid w:val="00FD0E2E"/>
    <w:rsid w:val="00FE2A4F"/>
    <w:rsid w:val="00FE7790"/>
    <w:rsid w:val="00FE7DC8"/>
    <w:rsid w:val="00FF0F73"/>
    <w:rsid w:val="00FF17F3"/>
    <w:rsid w:val="00FF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54"/>
  </w:style>
  <w:style w:type="paragraph" w:styleId="Ttulo1">
    <w:name w:val="heading 1"/>
    <w:basedOn w:val="Normal"/>
    <w:next w:val="Normal"/>
    <w:link w:val="Ttulo1Char"/>
    <w:uiPriority w:val="9"/>
    <w:qFormat/>
    <w:rsid w:val="00E96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29E"/>
  </w:style>
  <w:style w:type="paragraph" w:styleId="Rodap">
    <w:name w:val="footer"/>
    <w:basedOn w:val="Normal"/>
    <w:link w:val="RodapChar"/>
    <w:uiPriority w:val="99"/>
    <w:semiHidden/>
    <w:unhideWhenUsed/>
    <w:rsid w:val="007C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129E"/>
  </w:style>
  <w:style w:type="paragraph" w:styleId="Textodebalo">
    <w:name w:val="Balloon Text"/>
    <w:basedOn w:val="Normal"/>
    <w:link w:val="TextodebaloChar"/>
    <w:uiPriority w:val="99"/>
    <w:semiHidden/>
    <w:unhideWhenUsed/>
    <w:rsid w:val="007C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29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96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1A0C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A0C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uiPriority w:val="99"/>
    <w:rsid w:val="0007613D"/>
    <w:pPr>
      <w:widowControl w:val="0"/>
      <w:autoSpaceDE w:val="0"/>
      <w:autoSpaceDN w:val="0"/>
      <w:adjustRightInd w:val="0"/>
      <w:spacing w:after="120" w:line="240" w:lineRule="auto"/>
      <w:ind w:left="2154"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xto">
    <w:name w:val="Texto"/>
    <w:uiPriority w:val="99"/>
    <w:rsid w:val="00EE0B8A"/>
    <w:pPr>
      <w:widowControl w:val="0"/>
      <w:autoSpaceDE w:val="0"/>
      <w:autoSpaceDN w:val="0"/>
      <w:adjustRightInd w:val="0"/>
      <w:spacing w:after="120" w:line="360" w:lineRule="auto"/>
      <w:ind w:firstLine="2154"/>
      <w:jc w:val="both"/>
    </w:pPr>
    <w:rPr>
      <w:rFonts w:ascii="Arial" w:hAnsi="Arial" w:cs="Arial"/>
      <w:sz w:val="24"/>
      <w:szCs w:val="24"/>
    </w:rPr>
  </w:style>
  <w:style w:type="paragraph" w:customStyle="1" w:styleId="Relator">
    <w:name w:val="Relator"/>
    <w:basedOn w:val="Ementa"/>
    <w:next w:val="Ementa"/>
    <w:uiPriority w:val="99"/>
    <w:rsid w:val="00EE0B8A"/>
    <w:pPr>
      <w:spacing w:after="800"/>
      <w:ind w:left="0" w:firstLine="0"/>
    </w:pPr>
    <w:rPr>
      <w:rFonts w:eastAsiaTheme="minorEastAsia"/>
    </w:rPr>
  </w:style>
  <w:style w:type="paragraph" w:customStyle="1" w:styleId="Assinaturas">
    <w:name w:val="Assinaturas"/>
    <w:uiPriority w:val="99"/>
    <w:rsid w:val="00EE0B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E2ACA"/>
    <w:pPr>
      <w:ind w:left="720"/>
      <w:contextualSpacing/>
    </w:pPr>
  </w:style>
  <w:style w:type="paragraph" w:styleId="SemEspaamento">
    <w:name w:val="No Spacing"/>
    <w:uiPriority w:val="1"/>
    <w:qFormat/>
    <w:rsid w:val="001F0901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396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D8CC-7178-4DD2-AA8B-62E9E6EE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CONTRIBUINTES DE ITAPEMA - C O M C I T -</vt:lpstr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CONTRIBUINTES DE ITAPEMA - C O M C I T -</dc:title>
  <dc:creator>usuario</dc:creator>
  <cp:lastModifiedBy>Proprietario</cp:lastModifiedBy>
  <cp:revision>10</cp:revision>
  <cp:lastPrinted>2016-02-23T16:37:00Z</cp:lastPrinted>
  <dcterms:created xsi:type="dcterms:W3CDTF">2016-12-14T14:31:00Z</dcterms:created>
  <dcterms:modified xsi:type="dcterms:W3CDTF">2017-03-08T16:16:00Z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-2050507544</vt:i4>
  </property>
</Properties>
</file>